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9E" w:rsidRDefault="000A559E" w:rsidP="007B3CB9">
      <w:pPr>
        <w:pStyle w:val="Default"/>
        <w:rPr>
          <w:rFonts w:ascii="Times New Roman" w:hAnsi="Times New Roman" w:cs="Times New Roman"/>
          <w:b/>
          <w:u w:val="single"/>
        </w:rPr>
      </w:pPr>
    </w:p>
    <w:p w:rsidR="00E42B5A" w:rsidRDefault="009B6945" w:rsidP="00290CBD">
      <w:pPr>
        <w:pStyle w:val="Default"/>
        <w:jc w:val="center"/>
        <w:rPr>
          <w:rFonts w:ascii="Times New Roman" w:hAnsi="Times New Roman" w:cs="Times New Roman"/>
          <w:b/>
          <w:u w:val="single"/>
        </w:rPr>
      </w:pPr>
      <w:r w:rsidRPr="002270CC">
        <w:rPr>
          <w:rFonts w:ascii="Times New Roman" w:hAnsi="Times New Roman" w:cs="Times New Roman"/>
          <w:b/>
          <w:u w:val="single"/>
        </w:rPr>
        <w:t>Terms of Reference</w:t>
      </w:r>
    </w:p>
    <w:p w:rsidR="006C7E6A" w:rsidRDefault="00181B42" w:rsidP="00290CBD">
      <w:pPr>
        <w:pStyle w:val="Default"/>
        <w:jc w:val="center"/>
        <w:rPr>
          <w:rFonts w:ascii="Times New Roman" w:hAnsi="Times New Roman" w:cs="Times New Roman"/>
          <w:b/>
          <w:u w:val="single"/>
        </w:rPr>
      </w:pPr>
      <w:r>
        <w:rPr>
          <w:rFonts w:ascii="Times New Roman" w:hAnsi="Times New Roman" w:cs="Times New Roman"/>
          <w:b/>
          <w:u w:val="single"/>
        </w:rPr>
        <w:t>N</w:t>
      </w:r>
      <w:r w:rsidR="00F85AFF">
        <w:rPr>
          <w:rFonts w:ascii="Times New Roman" w:hAnsi="Times New Roman" w:cs="Times New Roman"/>
          <w:b/>
          <w:u w:val="single"/>
        </w:rPr>
        <w:t xml:space="preserve">ational </w:t>
      </w:r>
      <w:r>
        <w:rPr>
          <w:rFonts w:ascii="Times New Roman" w:hAnsi="Times New Roman" w:cs="Times New Roman"/>
          <w:b/>
          <w:u w:val="single"/>
        </w:rPr>
        <w:t>M</w:t>
      </w:r>
      <w:r w:rsidR="00F85AFF">
        <w:rPr>
          <w:rFonts w:ascii="Times New Roman" w:hAnsi="Times New Roman" w:cs="Times New Roman"/>
          <w:b/>
          <w:u w:val="single"/>
        </w:rPr>
        <w:t xml:space="preserve">arine </w:t>
      </w:r>
      <w:r>
        <w:rPr>
          <w:rFonts w:ascii="Times New Roman" w:hAnsi="Times New Roman" w:cs="Times New Roman"/>
          <w:b/>
          <w:u w:val="single"/>
        </w:rPr>
        <w:t>F</w:t>
      </w:r>
      <w:r w:rsidR="00F85AFF">
        <w:rPr>
          <w:rFonts w:ascii="Times New Roman" w:hAnsi="Times New Roman" w:cs="Times New Roman"/>
          <w:b/>
          <w:u w:val="single"/>
        </w:rPr>
        <w:t xml:space="preserve">isheries </w:t>
      </w:r>
      <w:r>
        <w:rPr>
          <w:rFonts w:ascii="Times New Roman" w:hAnsi="Times New Roman" w:cs="Times New Roman"/>
          <w:b/>
          <w:u w:val="single"/>
        </w:rPr>
        <w:t>S</w:t>
      </w:r>
      <w:r w:rsidR="00F85AFF">
        <w:rPr>
          <w:rFonts w:ascii="Times New Roman" w:hAnsi="Times New Roman" w:cs="Times New Roman"/>
          <w:b/>
          <w:u w:val="single"/>
        </w:rPr>
        <w:t>ervice</w:t>
      </w:r>
      <w:r>
        <w:rPr>
          <w:rFonts w:ascii="Times New Roman" w:hAnsi="Times New Roman" w:cs="Times New Roman"/>
          <w:b/>
          <w:u w:val="single"/>
        </w:rPr>
        <w:t xml:space="preserve"> </w:t>
      </w:r>
      <w:r w:rsidR="00D679A4">
        <w:rPr>
          <w:rFonts w:ascii="Times New Roman" w:hAnsi="Times New Roman" w:cs="Times New Roman"/>
          <w:b/>
          <w:u w:val="single"/>
        </w:rPr>
        <w:t>Office of Science &amp;</w:t>
      </w:r>
      <w:r w:rsidR="00F85AFF">
        <w:rPr>
          <w:rFonts w:ascii="Times New Roman" w:hAnsi="Times New Roman" w:cs="Times New Roman"/>
          <w:b/>
          <w:u w:val="single"/>
        </w:rPr>
        <w:t xml:space="preserve"> Technology</w:t>
      </w:r>
    </w:p>
    <w:p w:rsidR="00EF17DF" w:rsidRDefault="0067724E" w:rsidP="00290CBD">
      <w:pPr>
        <w:pStyle w:val="Default"/>
        <w:jc w:val="center"/>
        <w:rPr>
          <w:rFonts w:ascii="Times New Roman" w:hAnsi="Times New Roman" w:cs="Times New Roman"/>
          <w:b/>
          <w:u w:val="single"/>
        </w:rPr>
      </w:pPr>
      <w:r>
        <w:rPr>
          <w:rFonts w:ascii="Times New Roman" w:hAnsi="Times New Roman" w:cs="Times New Roman"/>
          <w:b/>
          <w:u w:val="single"/>
        </w:rPr>
        <w:t>2016 Ecosystem Science</w:t>
      </w:r>
      <w:r w:rsidR="00E42B5A" w:rsidRPr="00E42B5A">
        <w:rPr>
          <w:rFonts w:ascii="Times New Roman" w:hAnsi="Times New Roman" w:cs="Times New Roman"/>
          <w:b/>
          <w:u w:val="single"/>
        </w:rPr>
        <w:t xml:space="preserve"> </w:t>
      </w:r>
      <w:r w:rsidR="00E42B5A" w:rsidRPr="006C7E6A">
        <w:rPr>
          <w:rFonts w:ascii="Times New Roman" w:hAnsi="Times New Roman" w:cs="Times New Roman"/>
          <w:b/>
          <w:u w:val="single"/>
        </w:rPr>
        <w:t>Program Review</w:t>
      </w:r>
    </w:p>
    <w:p w:rsidR="009B6945" w:rsidRDefault="009B6945" w:rsidP="003C113D">
      <w:pPr>
        <w:pStyle w:val="Default"/>
        <w:rPr>
          <w:rFonts w:ascii="Times New Roman" w:hAnsi="Times New Roman" w:cs="Times New Roman"/>
        </w:rPr>
      </w:pPr>
    </w:p>
    <w:p w:rsidR="00F85AFF" w:rsidRDefault="00F85AFF" w:rsidP="003C113D">
      <w:pPr>
        <w:pStyle w:val="Default"/>
        <w:rPr>
          <w:rFonts w:ascii="Times New Roman" w:hAnsi="Times New Roman" w:cs="Times New Roman"/>
        </w:rPr>
      </w:pPr>
    </w:p>
    <w:p w:rsidR="00FB5421" w:rsidRPr="00C52FCC" w:rsidRDefault="006C7E6A" w:rsidP="003C113D">
      <w:pPr>
        <w:pStyle w:val="Default"/>
        <w:rPr>
          <w:rFonts w:ascii="Times New Roman" w:hAnsi="Times New Roman" w:cs="Times New Roman"/>
          <w:b/>
          <w:u w:val="single"/>
        </w:rPr>
      </w:pPr>
      <w:r w:rsidRPr="00C52FCC">
        <w:rPr>
          <w:rFonts w:ascii="Times New Roman" w:hAnsi="Times New Roman" w:cs="Times New Roman"/>
          <w:b/>
          <w:u w:val="single"/>
        </w:rPr>
        <w:t>Purpose of the Review</w:t>
      </w:r>
    </w:p>
    <w:p w:rsidR="00FB5421" w:rsidRDefault="00FB5421" w:rsidP="003C113D">
      <w:pPr>
        <w:pStyle w:val="Default"/>
        <w:rPr>
          <w:rFonts w:ascii="Times New Roman" w:hAnsi="Times New Roman" w:cs="Times New Roman"/>
        </w:rPr>
      </w:pPr>
    </w:p>
    <w:p w:rsidR="00807665" w:rsidRDefault="00D0541F" w:rsidP="00FB5421">
      <w:pPr>
        <w:pStyle w:val="Default"/>
        <w:rPr>
          <w:rFonts w:ascii="Times New Roman" w:hAnsi="Times New Roman" w:cs="Times New Roman"/>
        </w:rPr>
      </w:pPr>
      <w:r>
        <w:rPr>
          <w:rFonts w:ascii="Times New Roman" w:hAnsi="Times New Roman" w:cs="Times New Roman"/>
        </w:rPr>
        <w:t>T</w:t>
      </w:r>
      <w:r w:rsidRPr="00D0541F">
        <w:rPr>
          <w:rFonts w:ascii="Times New Roman" w:hAnsi="Times New Roman" w:cs="Times New Roman"/>
        </w:rPr>
        <w:t xml:space="preserve">he National Marine Fisheries Service (NMFS) </w:t>
      </w:r>
      <w:r w:rsidR="00CF292F">
        <w:rPr>
          <w:rFonts w:ascii="Times New Roman" w:hAnsi="Times New Roman" w:cs="Times New Roman"/>
        </w:rPr>
        <w:t xml:space="preserve">mission </w:t>
      </w:r>
      <w:r w:rsidR="00E70CE9">
        <w:rPr>
          <w:rFonts w:ascii="Times New Roman" w:hAnsi="Times New Roman" w:cs="Times New Roman"/>
        </w:rPr>
        <w:t>includes</w:t>
      </w:r>
      <w:r w:rsidR="00CF292F">
        <w:rPr>
          <w:rFonts w:ascii="Times New Roman" w:hAnsi="Times New Roman" w:cs="Times New Roman"/>
        </w:rPr>
        <w:t xml:space="preserve"> the stewardship of living marine resources through science-based conservation and management, and the protection and restoration of healthy ecosystems.</w:t>
      </w:r>
      <w:r w:rsidR="00FC38D5">
        <w:rPr>
          <w:rFonts w:ascii="Times New Roman" w:hAnsi="Times New Roman" w:cs="Times New Roman"/>
        </w:rPr>
        <w:t xml:space="preserve"> To ensure </w:t>
      </w:r>
      <w:r>
        <w:rPr>
          <w:rFonts w:ascii="Times New Roman" w:hAnsi="Times New Roman" w:cs="Times New Roman"/>
        </w:rPr>
        <w:t>NMFS</w:t>
      </w:r>
      <w:r w:rsidR="00973461">
        <w:rPr>
          <w:rFonts w:ascii="Times New Roman" w:hAnsi="Times New Roman" w:cs="Times New Roman"/>
        </w:rPr>
        <w:t xml:space="preserve"> </w:t>
      </w:r>
      <w:r w:rsidR="00FC38D5">
        <w:rPr>
          <w:rFonts w:ascii="Times New Roman" w:hAnsi="Times New Roman" w:cs="Times New Roman"/>
        </w:rPr>
        <w:t xml:space="preserve">achieves </w:t>
      </w:r>
      <w:r w:rsidR="00CF292F">
        <w:rPr>
          <w:rFonts w:ascii="Times New Roman" w:hAnsi="Times New Roman" w:cs="Times New Roman"/>
        </w:rPr>
        <w:t>this mission</w:t>
      </w:r>
      <w:r w:rsidR="00FC38D5">
        <w:rPr>
          <w:rFonts w:ascii="Times New Roman" w:hAnsi="Times New Roman" w:cs="Times New Roman"/>
        </w:rPr>
        <w:t xml:space="preserve">, it is appropriate to conduct periodic reviews of the </w:t>
      </w:r>
      <w:r w:rsidR="00CF292F">
        <w:rPr>
          <w:rFonts w:ascii="Times New Roman" w:hAnsi="Times New Roman" w:cs="Times New Roman"/>
        </w:rPr>
        <w:t>ecosystem</w:t>
      </w:r>
      <w:r w:rsidR="001F5C6C">
        <w:rPr>
          <w:rFonts w:ascii="Times New Roman" w:hAnsi="Times New Roman" w:cs="Times New Roman"/>
        </w:rPr>
        <w:t>-</w:t>
      </w:r>
      <w:r w:rsidR="00CF292F">
        <w:rPr>
          <w:rFonts w:ascii="Times New Roman" w:hAnsi="Times New Roman" w:cs="Times New Roman"/>
        </w:rPr>
        <w:t xml:space="preserve">related </w:t>
      </w:r>
      <w:r w:rsidR="001F5C6C">
        <w:rPr>
          <w:rFonts w:ascii="Times New Roman" w:hAnsi="Times New Roman" w:cs="Times New Roman"/>
        </w:rPr>
        <w:t>(including habitat</w:t>
      </w:r>
      <w:r w:rsidR="009B62A1">
        <w:rPr>
          <w:rFonts w:ascii="Times New Roman" w:hAnsi="Times New Roman" w:cs="Times New Roman"/>
        </w:rPr>
        <w:t>, oceanographic</w:t>
      </w:r>
      <w:r w:rsidR="003A7156">
        <w:rPr>
          <w:rFonts w:ascii="Times New Roman" w:hAnsi="Times New Roman" w:cs="Times New Roman"/>
        </w:rPr>
        <w:t xml:space="preserve">, </w:t>
      </w:r>
      <w:r w:rsidR="00B54D80">
        <w:rPr>
          <w:rFonts w:ascii="Times New Roman" w:hAnsi="Times New Roman" w:cs="Times New Roman"/>
        </w:rPr>
        <w:t xml:space="preserve">climate </w:t>
      </w:r>
      <w:r w:rsidR="00E2544D">
        <w:rPr>
          <w:rFonts w:ascii="Times New Roman" w:hAnsi="Times New Roman" w:cs="Times New Roman"/>
        </w:rPr>
        <w:t xml:space="preserve">and </w:t>
      </w:r>
      <w:r w:rsidR="003A7156">
        <w:rPr>
          <w:rFonts w:ascii="Times New Roman" w:hAnsi="Times New Roman" w:cs="Times New Roman"/>
        </w:rPr>
        <w:t>ecological</w:t>
      </w:r>
      <w:r w:rsidR="001F5C6C">
        <w:rPr>
          <w:rFonts w:ascii="Times New Roman" w:hAnsi="Times New Roman" w:cs="Times New Roman"/>
        </w:rPr>
        <w:t xml:space="preserve">) </w:t>
      </w:r>
      <w:r w:rsidR="00CF292F">
        <w:rPr>
          <w:rFonts w:ascii="Times New Roman" w:hAnsi="Times New Roman" w:cs="Times New Roman"/>
        </w:rPr>
        <w:t>science programs</w:t>
      </w:r>
      <w:r w:rsidR="00FC38D5">
        <w:rPr>
          <w:rFonts w:ascii="Times New Roman" w:hAnsi="Times New Roman" w:cs="Times New Roman"/>
        </w:rPr>
        <w:t>.</w:t>
      </w:r>
    </w:p>
    <w:p w:rsidR="006C7E6A" w:rsidRDefault="006C7E6A" w:rsidP="00FB5421">
      <w:pPr>
        <w:pStyle w:val="Default"/>
        <w:rPr>
          <w:rFonts w:ascii="Times New Roman" w:hAnsi="Times New Roman" w:cs="Times New Roman"/>
        </w:rPr>
      </w:pPr>
    </w:p>
    <w:p w:rsidR="00E2544D" w:rsidRPr="006C7E6A" w:rsidRDefault="006C7E6A" w:rsidP="006C7E6A">
      <w:pPr>
        <w:pStyle w:val="Default"/>
        <w:rPr>
          <w:rFonts w:ascii="Times New Roman" w:hAnsi="Times New Roman" w:cs="Times New Roman"/>
          <w:bCs/>
        </w:rPr>
      </w:pPr>
      <w:r w:rsidRPr="006C7E6A">
        <w:rPr>
          <w:rFonts w:ascii="Times New Roman" w:hAnsi="Times New Roman" w:cs="Times New Roman"/>
          <w:bCs/>
        </w:rPr>
        <w:t xml:space="preserve">Reviews of science programs at the </w:t>
      </w:r>
      <w:r w:rsidR="00D0541F">
        <w:rPr>
          <w:rFonts w:ascii="Times New Roman" w:hAnsi="Times New Roman" w:cs="Times New Roman"/>
          <w:bCs/>
        </w:rPr>
        <w:t>NMFS</w:t>
      </w:r>
      <w:r w:rsidRPr="006C7E6A">
        <w:rPr>
          <w:rFonts w:ascii="Times New Roman" w:hAnsi="Times New Roman" w:cs="Times New Roman"/>
          <w:bCs/>
        </w:rPr>
        <w:t xml:space="preserve"> </w:t>
      </w:r>
      <w:r w:rsidR="00F6704C">
        <w:rPr>
          <w:rFonts w:ascii="Times New Roman" w:hAnsi="Times New Roman" w:cs="Times New Roman"/>
          <w:bCs/>
        </w:rPr>
        <w:t>r</w:t>
      </w:r>
      <w:r w:rsidR="00A11E1A">
        <w:rPr>
          <w:rFonts w:ascii="Times New Roman" w:hAnsi="Times New Roman" w:cs="Times New Roman"/>
          <w:bCs/>
        </w:rPr>
        <w:t xml:space="preserve">egional </w:t>
      </w:r>
      <w:r w:rsidRPr="006C7E6A">
        <w:rPr>
          <w:rFonts w:ascii="Times New Roman" w:hAnsi="Times New Roman" w:cs="Times New Roman"/>
          <w:bCs/>
        </w:rPr>
        <w:t xml:space="preserve">Science </w:t>
      </w:r>
      <w:r w:rsidR="00256E7A">
        <w:rPr>
          <w:rFonts w:ascii="Times New Roman" w:hAnsi="Times New Roman" w:cs="Times New Roman"/>
          <w:bCs/>
        </w:rPr>
        <w:t>Center</w:t>
      </w:r>
      <w:r w:rsidRPr="006C7E6A">
        <w:rPr>
          <w:rFonts w:ascii="Times New Roman" w:hAnsi="Times New Roman" w:cs="Times New Roman"/>
          <w:bCs/>
        </w:rPr>
        <w:t>s (including associated laboratorie</w:t>
      </w:r>
      <w:r w:rsidR="00CF3CA4">
        <w:rPr>
          <w:rFonts w:ascii="Times New Roman" w:hAnsi="Times New Roman" w:cs="Times New Roman"/>
          <w:bCs/>
        </w:rPr>
        <w:t xml:space="preserve">s) and, when appropriate, the </w:t>
      </w:r>
      <w:r w:rsidR="00213C21">
        <w:rPr>
          <w:rFonts w:ascii="Times New Roman" w:hAnsi="Times New Roman" w:cs="Times New Roman"/>
          <w:bCs/>
        </w:rPr>
        <w:t>Office of Science &amp;</w:t>
      </w:r>
      <w:r w:rsidR="00CF3CA4">
        <w:rPr>
          <w:rFonts w:ascii="Times New Roman" w:hAnsi="Times New Roman" w:cs="Times New Roman"/>
          <w:bCs/>
        </w:rPr>
        <w:t xml:space="preserve"> Technology (ST)</w:t>
      </w:r>
      <w:r w:rsidR="001256DA">
        <w:rPr>
          <w:rFonts w:ascii="Times New Roman" w:hAnsi="Times New Roman" w:cs="Times New Roman"/>
          <w:bCs/>
        </w:rPr>
        <w:t>,</w:t>
      </w:r>
      <w:r w:rsidRPr="006C7E6A">
        <w:rPr>
          <w:rFonts w:ascii="Times New Roman" w:hAnsi="Times New Roman" w:cs="Times New Roman"/>
          <w:bCs/>
        </w:rPr>
        <w:t xml:space="preserve"> are</w:t>
      </w:r>
      <w:r w:rsidR="001256DA">
        <w:rPr>
          <w:rFonts w:ascii="Times New Roman" w:hAnsi="Times New Roman" w:cs="Times New Roman"/>
          <w:bCs/>
        </w:rPr>
        <w:t xml:space="preserve"> </w:t>
      </w:r>
      <w:r w:rsidRPr="006C7E6A">
        <w:rPr>
          <w:rFonts w:ascii="Times New Roman" w:hAnsi="Times New Roman" w:cs="Times New Roman"/>
          <w:bCs/>
        </w:rPr>
        <w:t>conducted annually to:</w:t>
      </w:r>
    </w:p>
    <w:p w:rsidR="006C7E6A" w:rsidRDefault="006C7E6A" w:rsidP="00CC60AE">
      <w:pPr>
        <w:pStyle w:val="Default"/>
        <w:numPr>
          <w:ilvl w:val="0"/>
          <w:numId w:val="12"/>
        </w:numPr>
        <w:rPr>
          <w:rFonts w:ascii="Times New Roman" w:hAnsi="Times New Roman" w:cs="Times New Roman"/>
          <w:bCs/>
        </w:rPr>
      </w:pPr>
      <w:r w:rsidRPr="006C7E6A">
        <w:rPr>
          <w:rFonts w:ascii="Times New Roman" w:hAnsi="Times New Roman" w:cs="Times New Roman"/>
          <w:bCs/>
        </w:rPr>
        <w:t xml:space="preserve">Evaluate the quality, relevance, and performance of science and research conducted in NMFS </w:t>
      </w:r>
      <w:r w:rsidR="00A11E1A">
        <w:rPr>
          <w:rFonts w:ascii="Times New Roman" w:hAnsi="Times New Roman" w:cs="Times New Roman"/>
          <w:bCs/>
        </w:rPr>
        <w:t xml:space="preserve">Regional </w:t>
      </w:r>
      <w:r w:rsidRPr="006C7E6A">
        <w:rPr>
          <w:rFonts w:ascii="Times New Roman" w:hAnsi="Times New Roman" w:cs="Times New Roman"/>
          <w:bCs/>
        </w:rPr>
        <w:t xml:space="preserve">Science </w:t>
      </w:r>
      <w:r w:rsidR="00256E7A">
        <w:rPr>
          <w:rFonts w:ascii="Times New Roman" w:hAnsi="Times New Roman" w:cs="Times New Roman"/>
          <w:bCs/>
        </w:rPr>
        <w:t>Center</w:t>
      </w:r>
      <w:r w:rsidRPr="006C7E6A">
        <w:rPr>
          <w:rFonts w:ascii="Times New Roman" w:hAnsi="Times New Roman" w:cs="Times New Roman"/>
          <w:bCs/>
        </w:rPr>
        <w:t>s</w:t>
      </w:r>
      <w:r w:rsidR="00A11E1A">
        <w:rPr>
          <w:rFonts w:ascii="Times New Roman" w:hAnsi="Times New Roman" w:cs="Times New Roman"/>
          <w:bCs/>
        </w:rPr>
        <w:t xml:space="preserve"> (</w:t>
      </w:r>
      <w:r w:rsidR="00256E7A">
        <w:rPr>
          <w:rFonts w:ascii="Times New Roman" w:hAnsi="Times New Roman" w:cs="Times New Roman"/>
          <w:bCs/>
        </w:rPr>
        <w:t>Center</w:t>
      </w:r>
      <w:r w:rsidR="00E134C1">
        <w:rPr>
          <w:rFonts w:ascii="Times New Roman" w:hAnsi="Times New Roman" w:cs="Times New Roman"/>
          <w:bCs/>
        </w:rPr>
        <w:t>s)</w:t>
      </w:r>
      <w:r w:rsidRPr="006C7E6A">
        <w:rPr>
          <w:rFonts w:ascii="Times New Roman" w:hAnsi="Times New Roman" w:cs="Times New Roman"/>
          <w:bCs/>
        </w:rPr>
        <w:t xml:space="preserve"> and associated laboratories</w:t>
      </w:r>
    </w:p>
    <w:p w:rsidR="006C7E6A" w:rsidRPr="006C7E6A" w:rsidRDefault="00A11E1A" w:rsidP="00CC60AE">
      <w:pPr>
        <w:pStyle w:val="Default"/>
        <w:numPr>
          <w:ilvl w:val="0"/>
          <w:numId w:val="12"/>
        </w:numPr>
        <w:rPr>
          <w:rFonts w:ascii="Times New Roman" w:hAnsi="Times New Roman" w:cs="Times New Roman"/>
          <w:bCs/>
        </w:rPr>
      </w:pPr>
      <w:r>
        <w:rPr>
          <w:rFonts w:ascii="Times New Roman" w:hAnsi="Times New Roman" w:cs="Times New Roman"/>
          <w:bCs/>
        </w:rPr>
        <w:t xml:space="preserve">Strategically position the </w:t>
      </w:r>
      <w:r w:rsidR="00256E7A">
        <w:rPr>
          <w:rFonts w:ascii="Times New Roman" w:hAnsi="Times New Roman" w:cs="Times New Roman"/>
          <w:bCs/>
        </w:rPr>
        <w:t>Center</w:t>
      </w:r>
      <w:r w:rsidR="006C7E6A" w:rsidRPr="006C7E6A">
        <w:rPr>
          <w:rFonts w:ascii="Times New Roman" w:hAnsi="Times New Roman" w:cs="Times New Roman"/>
          <w:bCs/>
        </w:rPr>
        <w:t>s and ST in planning future science and research.</w:t>
      </w:r>
    </w:p>
    <w:p w:rsidR="00807665" w:rsidRDefault="00807665" w:rsidP="00FB5421">
      <w:pPr>
        <w:pStyle w:val="Default"/>
        <w:rPr>
          <w:rFonts w:ascii="Times New Roman" w:hAnsi="Times New Roman" w:cs="Times New Roman"/>
        </w:rPr>
      </w:pPr>
    </w:p>
    <w:p w:rsidR="006C7E6A" w:rsidRPr="00C52FCC" w:rsidRDefault="00FC1DAE" w:rsidP="00FB5421">
      <w:pPr>
        <w:pStyle w:val="Default"/>
        <w:rPr>
          <w:rFonts w:ascii="Times New Roman" w:hAnsi="Times New Roman" w:cs="Times New Roman"/>
          <w:b/>
          <w:u w:val="single"/>
        </w:rPr>
      </w:pPr>
      <w:r w:rsidRPr="00C52FCC">
        <w:rPr>
          <w:rFonts w:ascii="Times New Roman" w:hAnsi="Times New Roman" w:cs="Times New Roman"/>
          <w:b/>
          <w:u w:val="single"/>
        </w:rPr>
        <w:t>Objective</w:t>
      </w:r>
    </w:p>
    <w:p w:rsidR="006C7E6A" w:rsidRDefault="006C7E6A" w:rsidP="00FB5421">
      <w:pPr>
        <w:pStyle w:val="Default"/>
        <w:rPr>
          <w:rFonts w:ascii="Times New Roman" w:hAnsi="Times New Roman" w:cs="Times New Roman"/>
        </w:rPr>
      </w:pPr>
    </w:p>
    <w:p w:rsidR="00FB5421" w:rsidRDefault="00C30B65" w:rsidP="00D0541F">
      <w:pPr>
        <w:pStyle w:val="Default"/>
        <w:rPr>
          <w:rFonts w:ascii="Times New Roman" w:hAnsi="Times New Roman" w:cs="Times New Roman"/>
        </w:rPr>
      </w:pPr>
      <w:r>
        <w:rPr>
          <w:rFonts w:ascii="Times New Roman" w:hAnsi="Times New Roman" w:cs="Times New Roman"/>
        </w:rPr>
        <w:t>The objective for this review</w:t>
      </w:r>
      <w:r w:rsidR="00FB5421">
        <w:rPr>
          <w:rFonts w:ascii="Times New Roman" w:hAnsi="Times New Roman" w:cs="Times New Roman"/>
        </w:rPr>
        <w:t xml:space="preserve"> is to </w:t>
      </w:r>
      <w:r w:rsidR="00FB5421" w:rsidRPr="00FB5421">
        <w:rPr>
          <w:rFonts w:ascii="Times New Roman" w:hAnsi="Times New Roman" w:cs="Times New Roman"/>
        </w:rPr>
        <w:t xml:space="preserve">evaluate the current scientific </w:t>
      </w:r>
      <w:r w:rsidR="00761343">
        <w:rPr>
          <w:rFonts w:ascii="Times New Roman" w:hAnsi="Times New Roman" w:cs="Times New Roman"/>
        </w:rPr>
        <w:t xml:space="preserve">programs </w:t>
      </w:r>
      <w:r>
        <w:rPr>
          <w:rFonts w:ascii="Times New Roman" w:hAnsi="Times New Roman" w:cs="Times New Roman"/>
        </w:rPr>
        <w:t xml:space="preserve">of </w:t>
      </w:r>
      <w:r w:rsidR="00181B42">
        <w:rPr>
          <w:rFonts w:ascii="Times New Roman" w:hAnsi="Times New Roman" w:cs="Times New Roman"/>
        </w:rPr>
        <w:t>ST</w:t>
      </w:r>
      <w:r w:rsidR="00FC38D5">
        <w:rPr>
          <w:rFonts w:ascii="Times New Roman" w:hAnsi="Times New Roman" w:cs="Times New Roman"/>
        </w:rPr>
        <w:t xml:space="preserve"> </w:t>
      </w:r>
      <w:r w:rsidR="00165402">
        <w:rPr>
          <w:rFonts w:ascii="Times New Roman" w:hAnsi="Times New Roman" w:cs="Times New Roman"/>
        </w:rPr>
        <w:t>that</w:t>
      </w:r>
      <w:r w:rsidR="00FC38D5">
        <w:rPr>
          <w:rFonts w:ascii="Times New Roman" w:hAnsi="Times New Roman" w:cs="Times New Roman"/>
        </w:rPr>
        <w:t xml:space="preserve"> are </w:t>
      </w:r>
      <w:r w:rsidR="00761343">
        <w:rPr>
          <w:rFonts w:ascii="Times New Roman" w:hAnsi="Times New Roman" w:cs="Times New Roman"/>
        </w:rPr>
        <w:t xml:space="preserve">directed </w:t>
      </w:r>
      <w:r w:rsidR="00165402">
        <w:rPr>
          <w:rFonts w:ascii="Times New Roman" w:hAnsi="Times New Roman" w:cs="Times New Roman"/>
        </w:rPr>
        <w:t xml:space="preserve">to </w:t>
      </w:r>
      <w:r w:rsidR="00761343">
        <w:rPr>
          <w:rFonts w:ascii="Times New Roman" w:hAnsi="Times New Roman" w:cs="Times New Roman"/>
        </w:rPr>
        <w:t>provid</w:t>
      </w:r>
      <w:r w:rsidR="00165402">
        <w:rPr>
          <w:rFonts w:ascii="Times New Roman" w:hAnsi="Times New Roman" w:cs="Times New Roman"/>
        </w:rPr>
        <w:t>e</w:t>
      </w:r>
      <w:r w:rsidR="00761343">
        <w:rPr>
          <w:rFonts w:ascii="Times New Roman" w:hAnsi="Times New Roman" w:cs="Times New Roman"/>
        </w:rPr>
        <w:t xml:space="preserve"> information relative to the</w:t>
      </w:r>
      <w:r w:rsidR="00D0541F">
        <w:rPr>
          <w:rFonts w:ascii="Times New Roman" w:hAnsi="Times New Roman" w:cs="Times New Roman"/>
        </w:rPr>
        <w:t xml:space="preserve"> </w:t>
      </w:r>
      <w:r w:rsidR="001256DA">
        <w:rPr>
          <w:rFonts w:ascii="Times New Roman" w:hAnsi="Times New Roman" w:cs="Times New Roman"/>
        </w:rPr>
        <w:t xml:space="preserve">management, </w:t>
      </w:r>
      <w:r w:rsidR="00D0541F">
        <w:rPr>
          <w:rFonts w:ascii="Times New Roman" w:hAnsi="Times New Roman" w:cs="Times New Roman"/>
        </w:rPr>
        <w:t xml:space="preserve">protection and restoration of </w:t>
      </w:r>
      <w:r w:rsidR="001256DA">
        <w:rPr>
          <w:rFonts w:ascii="Times New Roman" w:hAnsi="Times New Roman" w:cs="Times New Roman"/>
        </w:rPr>
        <w:t xml:space="preserve">resilient and productive </w:t>
      </w:r>
      <w:r w:rsidR="00D0541F">
        <w:rPr>
          <w:rFonts w:ascii="Times New Roman" w:hAnsi="Times New Roman" w:cs="Times New Roman"/>
        </w:rPr>
        <w:t>ecosystems</w:t>
      </w:r>
      <w:r w:rsidR="00761343">
        <w:rPr>
          <w:rFonts w:ascii="Times New Roman" w:hAnsi="Times New Roman" w:cs="Times New Roman"/>
        </w:rPr>
        <w:t>.</w:t>
      </w:r>
      <w:r w:rsidR="00761343" w:rsidRPr="00973461">
        <w:rPr>
          <w:rFonts w:ascii="Times New Roman" w:hAnsi="Times New Roman" w:cs="Times New Roman"/>
        </w:rPr>
        <w:t xml:space="preserve"> </w:t>
      </w:r>
      <w:r w:rsidR="009566EF" w:rsidRPr="00973461">
        <w:rPr>
          <w:rFonts w:ascii="Times New Roman" w:hAnsi="Times New Roman" w:cs="Times New Roman"/>
        </w:rPr>
        <w:t xml:space="preserve"> </w:t>
      </w:r>
      <w:r w:rsidR="003A7156">
        <w:rPr>
          <w:rFonts w:ascii="Times New Roman" w:hAnsi="Times New Roman" w:cs="Times New Roman"/>
        </w:rPr>
        <w:t>Here we define ecosystem-related science programs as those elucidat</w:t>
      </w:r>
      <w:r w:rsidR="00E2544D">
        <w:rPr>
          <w:rFonts w:ascii="Times New Roman" w:hAnsi="Times New Roman" w:cs="Times New Roman"/>
        </w:rPr>
        <w:t>ing</w:t>
      </w:r>
      <w:r w:rsidR="003A7156">
        <w:rPr>
          <w:rFonts w:ascii="Times New Roman" w:hAnsi="Times New Roman" w:cs="Times New Roman"/>
        </w:rPr>
        <w:t xml:space="preserve"> ecological, oceanographic, </w:t>
      </w:r>
      <w:r w:rsidR="00B54D80">
        <w:rPr>
          <w:rFonts w:ascii="Times New Roman" w:hAnsi="Times New Roman" w:cs="Times New Roman"/>
        </w:rPr>
        <w:t xml:space="preserve">climate </w:t>
      </w:r>
      <w:r w:rsidR="00E2544D">
        <w:rPr>
          <w:rFonts w:ascii="Times New Roman" w:hAnsi="Times New Roman" w:cs="Times New Roman"/>
        </w:rPr>
        <w:t xml:space="preserve">and </w:t>
      </w:r>
      <w:r w:rsidR="003A7156">
        <w:rPr>
          <w:rFonts w:ascii="Times New Roman" w:hAnsi="Times New Roman" w:cs="Times New Roman"/>
        </w:rPr>
        <w:t xml:space="preserve">habitat related </w:t>
      </w:r>
      <w:r w:rsidR="0067724E">
        <w:rPr>
          <w:rFonts w:ascii="Times New Roman" w:hAnsi="Times New Roman" w:cs="Times New Roman"/>
        </w:rPr>
        <w:t>processes</w:t>
      </w:r>
      <w:r w:rsidR="003A7156">
        <w:rPr>
          <w:rFonts w:ascii="Times New Roman" w:hAnsi="Times New Roman" w:cs="Times New Roman"/>
        </w:rPr>
        <w:t xml:space="preserve"> </w:t>
      </w:r>
      <w:r w:rsidR="001256DA">
        <w:rPr>
          <w:rFonts w:ascii="Times New Roman" w:hAnsi="Times New Roman" w:cs="Times New Roman"/>
        </w:rPr>
        <w:t xml:space="preserve">as they are </w:t>
      </w:r>
      <w:r w:rsidR="003A7156">
        <w:rPr>
          <w:rFonts w:ascii="Times New Roman" w:hAnsi="Times New Roman" w:cs="Times New Roman"/>
        </w:rPr>
        <w:t>relate</w:t>
      </w:r>
      <w:r w:rsidR="00E2544D">
        <w:rPr>
          <w:rFonts w:ascii="Times New Roman" w:hAnsi="Times New Roman" w:cs="Times New Roman"/>
        </w:rPr>
        <w:t>d</w:t>
      </w:r>
      <w:r w:rsidR="003A7156">
        <w:rPr>
          <w:rFonts w:ascii="Times New Roman" w:hAnsi="Times New Roman" w:cs="Times New Roman"/>
        </w:rPr>
        <w:t xml:space="preserve"> to living marine resource</w:t>
      </w:r>
      <w:r w:rsidR="00416432">
        <w:rPr>
          <w:rFonts w:ascii="Times New Roman" w:hAnsi="Times New Roman" w:cs="Times New Roman"/>
        </w:rPr>
        <w:t xml:space="preserve"> (LMR)</w:t>
      </w:r>
      <w:r w:rsidR="003A7156">
        <w:rPr>
          <w:rFonts w:ascii="Times New Roman" w:hAnsi="Times New Roman" w:cs="Times New Roman"/>
        </w:rPr>
        <w:t xml:space="preserve"> species.  </w:t>
      </w:r>
      <w:r w:rsidR="000633AC">
        <w:rPr>
          <w:rFonts w:ascii="Times New Roman" w:hAnsi="Times New Roman" w:cs="Times New Roman"/>
        </w:rPr>
        <w:t>In addition, these reviews will assess t</w:t>
      </w:r>
      <w:r w:rsidR="00973461" w:rsidRPr="00DB7E28">
        <w:rPr>
          <w:rFonts w:ascii="Times New Roman" w:hAnsi="Times New Roman" w:cs="Times New Roman"/>
          <w:color w:val="222222"/>
          <w:shd w:val="clear" w:color="auto" w:fill="FFFFFF"/>
        </w:rPr>
        <w:t xml:space="preserve">he extent to which current science programs are focused on the </w:t>
      </w:r>
      <w:r w:rsidR="00416432">
        <w:rPr>
          <w:rFonts w:ascii="Times New Roman" w:hAnsi="Times New Roman" w:cs="Times New Roman"/>
          <w:color w:val="222222"/>
          <w:shd w:val="clear" w:color="auto" w:fill="FFFFFF"/>
        </w:rPr>
        <w:t>priority i</w:t>
      </w:r>
      <w:r w:rsidR="00973461" w:rsidRPr="00973461">
        <w:rPr>
          <w:rFonts w:ascii="Times New Roman" w:hAnsi="Times New Roman" w:cs="Times New Roman"/>
          <w:color w:val="222222"/>
          <w:shd w:val="clear" w:color="auto" w:fill="FFFFFF"/>
        </w:rPr>
        <w:t>nformation needs</w:t>
      </w:r>
      <w:r w:rsidR="00626960" w:rsidRPr="00626960">
        <w:rPr>
          <w:rFonts w:ascii="Times New Roman" w:hAnsi="Times New Roman" w:cs="Times New Roman"/>
          <w:color w:val="222222"/>
          <w:shd w:val="clear" w:color="auto" w:fill="FFFFFF"/>
        </w:rPr>
        <w:t xml:space="preserve"> </w:t>
      </w:r>
      <w:r w:rsidR="00626960">
        <w:rPr>
          <w:rFonts w:ascii="Times New Roman" w:hAnsi="Times New Roman" w:cs="Times New Roman"/>
          <w:color w:val="222222"/>
          <w:shd w:val="clear" w:color="auto" w:fill="FFFFFF"/>
        </w:rPr>
        <w:t>required to complete the NMFS mission.</w:t>
      </w:r>
      <w:r w:rsidR="00973461">
        <w:rPr>
          <w:rFonts w:ascii="Times New Roman" w:hAnsi="Times New Roman" w:cs="Times New Roman"/>
          <w:color w:val="222222"/>
          <w:shd w:val="clear" w:color="auto" w:fill="FFFFFF"/>
        </w:rPr>
        <w:t xml:space="preserve"> </w:t>
      </w:r>
      <w:r w:rsidR="00D0541F">
        <w:rPr>
          <w:rFonts w:ascii="Times New Roman" w:hAnsi="Times New Roman" w:cs="Times New Roman"/>
        </w:rPr>
        <w:t>Ecosystem</w:t>
      </w:r>
      <w:r w:rsidR="006F1807">
        <w:rPr>
          <w:rFonts w:ascii="Times New Roman" w:hAnsi="Times New Roman" w:cs="Times New Roman"/>
        </w:rPr>
        <w:t>-related science programs</w:t>
      </w:r>
      <w:r w:rsidR="00181B42">
        <w:rPr>
          <w:rFonts w:ascii="Times New Roman" w:hAnsi="Times New Roman" w:cs="Times New Roman"/>
        </w:rPr>
        <w:t xml:space="preserve"> addressed in the</w:t>
      </w:r>
      <w:r w:rsidR="009566EF">
        <w:rPr>
          <w:rFonts w:ascii="Times New Roman" w:hAnsi="Times New Roman" w:cs="Times New Roman"/>
        </w:rPr>
        <w:t>s</w:t>
      </w:r>
      <w:r w:rsidR="00181B42">
        <w:rPr>
          <w:rFonts w:ascii="Times New Roman" w:hAnsi="Times New Roman" w:cs="Times New Roman"/>
        </w:rPr>
        <w:t>e</w:t>
      </w:r>
      <w:r w:rsidR="009566EF">
        <w:rPr>
          <w:rFonts w:ascii="Times New Roman" w:hAnsi="Times New Roman" w:cs="Times New Roman"/>
        </w:rPr>
        <w:t xml:space="preserve"> review</w:t>
      </w:r>
      <w:r w:rsidR="00181B42">
        <w:rPr>
          <w:rFonts w:ascii="Times New Roman" w:hAnsi="Times New Roman" w:cs="Times New Roman"/>
        </w:rPr>
        <w:t>s</w:t>
      </w:r>
      <w:r w:rsidR="00D0541F">
        <w:rPr>
          <w:rFonts w:ascii="Times New Roman" w:hAnsi="Times New Roman" w:cs="Times New Roman"/>
        </w:rPr>
        <w:t xml:space="preserve"> may</w:t>
      </w:r>
      <w:r w:rsidR="009566EF">
        <w:rPr>
          <w:rFonts w:ascii="Times New Roman" w:hAnsi="Times New Roman" w:cs="Times New Roman"/>
        </w:rPr>
        <w:t xml:space="preserve"> include</w:t>
      </w:r>
      <w:r w:rsidR="00D0541F">
        <w:rPr>
          <w:rFonts w:ascii="Times New Roman" w:hAnsi="Times New Roman" w:cs="Times New Roman"/>
        </w:rPr>
        <w:t xml:space="preserve"> </w:t>
      </w:r>
      <w:r w:rsidR="00A11E1A">
        <w:rPr>
          <w:rFonts w:ascii="Times New Roman" w:hAnsi="Times New Roman" w:cs="Times New Roman"/>
        </w:rPr>
        <w:t xml:space="preserve">science </w:t>
      </w:r>
      <w:r w:rsidR="00D0541F">
        <w:rPr>
          <w:rFonts w:ascii="Times New Roman" w:hAnsi="Times New Roman" w:cs="Times New Roman"/>
        </w:rPr>
        <w:t>programs that support ecosystem</w:t>
      </w:r>
      <w:r w:rsidR="003A7156">
        <w:rPr>
          <w:rFonts w:ascii="Times New Roman" w:hAnsi="Times New Roman" w:cs="Times New Roman"/>
        </w:rPr>
        <w:t>-</w:t>
      </w:r>
      <w:r w:rsidR="00D0541F">
        <w:rPr>
          <w:rFonts w:ascii="Times New Roman" w:hAnsi="Times New Roman" w:cs="Times New Roman"/>
        </w:rPr>
        <w:t>based management of fisheries and protected resources</w:t>
      </w:r>
      <w:r w:rsidR="00416432">
        <w:rPr>
          <w:rFonts w:ascii="Times New Roman" w:hAnsi="Times New Roman" w:cs="Times New Roman"/>
        </w:rPr>
        <w:t>;</w:t>
      </w:r>
      <w:r w:rsidR="00D0541F">
        <w:rPr>
          <w:rFonts w:ascii="Times New Roman" w:hAnsi="Times New Roman" w:cs="Times New Roman"/>
        </w:rPr>
        <w:t xml:space="preserve"> conservation and restoration of habitats</w:t>
      </w:r>
      <w:r w:rsidR="00416432">
        <w:rPr>
          <w:rFonts w:ascii="Times New Roman" w:hAnsi="Times New Roman" w:cs="Times New Roman"/>
        </w:rPr>
        <w:t>;</w:t>
      </w:r>
      <w:r w:rsidR="00D0541F">
        <w:rPr>
          <w:rFonts w:ascii="Times New Roman" w:hAnsi="Times New Roman" w:cs="Times New Roman"/>
        </w:rPr>
        <w:t xml:space="preserve"> </w:t>
      </w:r>
      <w:r w:rsidR="00416432">
        <w:rPr>
          <w:rFonts w:ascii="Times New Roman" w:hAnsi="Times New Roman" w:cs="Times New Roman"/>
        </w:rPr>
        <w:t>dynamics of ecosystem and LMR productivity</w:t>
      </w:r>
      <w:r w:rsidR="001256DA">
        <w:rPr>
          <w:rFonts w:ascii="Times New Roman" w:hAnsi="Times New Roman" w:cs="Times New Roman"/>
        </w:rPr>
        <w:t>;</w:t>
      </w:r>
      <w:r w:rsidR="00416432">
        <w:rPr>
          <w:rFonts w:ascii="Times New Roman" w:hAnsi="Times New Roman" w:cs="Times New Roman"/>
        </w:rPr>
        <w:t xml:space="preserve"> ecosystem-</w:t>
      </w:r>
      <w:r w:rsidR="0067724E">
        <w:rPr>
          <w:rFonts w:ascii="Times New Roman" w:hAnsi="Times New Roman" w:cs="Times New Roman"/>
        </w:rPr>
        <w:t>level responses to pressures</w:t>
      </w:r>
      <w:r w:rsidR="00416432">
        <w:rPr>
          <w:rFonts w:ascii="Times New Roman" w:hAnsi="Times New Roman" w:cs="Times New Roman"/>
        </w:rPr>
        <w:t>;</w:t>
      </w:r>
      <w:r w:rsidR="0067724E">
        <w:rPr>
          <w:rFonts w:ascii="Times New Roman" w:hAnsi="Times New Roman" w:cs="Times New Roman"/>
        </w:rPr>
        <w:t xml:space="preserve"> </w:t>
      </w:r>
      <w:r w:rsidR="00416432">
        <w:rPr>
          <w:rFonts w:ascii="Times New Roman" w:hAnsi="Times New Roman" w:cs="Times New Roman"/>
        </w:rPr>
        <w:t xml:space="preserve">understanding the effects of pressures on food webs and the effects of food webs on LMRs; oceanographic effects on LMRs; </w:t>
      </w:r>
      <w:r w:rsidR="00D0541F">
        <w:rPr>
          <w:rFonts w:ascii="Times New Roman" w:hAnsi="Times New Roman" w:cs="Times New Roman"/>
        </w:rPr>
        <w:t>and understanding of climate-related forcing and impacts</w:t>
      </w:r>
      <w:r w:rsidR="0067724E">
        <w:rPr>
          <w:rFonts w:ascii="Times New Roman" w:hAnsi="Times New Roman" w:cs="Times New Roman"/>
        </w:rPr>
        <w:t xml:space="preserve"> on the </w:t>
      </w:r>
      <w:r w:rsidR="00416432">
        <w:rPr>
          <w:rFonts w:ascii="Times New Roman" w:hAnsi="Times New Roman" w:cs="Times New Roman"/>
        </w:rPr>
        <w:t>LMRs</w:t>
      </w:r>
      <w:r w:rsidR="009566EF">
        <w:rPr>
          <w:rFonts w:ascii="Times New Roman" w:hAnsi="Times New Roman" w:cs="Times New Roman"/>
        </w:rPr>
        <w:t>.</w:t>
      </w:r>
    </w:p>
    <w:p w:rsidR="00165402" w:rsidRDefault="00165402" w:rsidP="00FB5421">
      <w:pPr>
        <w:pStyle w:val="Default"/>
        <w:rPr>
          <w:rFonts w:ascii="Times New Roman" w:hAnsi="Times New Roman" w:cs="Times New Roman"/>
        </w:rPr>
      </w:pPr>
    </w:p>
    <w:p w:rsidR="00FC1DAE" w:rsidRDefault="000D4EF6" w:rsidP="00C16CC2">
      <w:pPr>
        <w:pStyle w:val="Default"/>
        <w:rPr>
          <w:rFonts w:ascii="Times New Roman" w:hAnsi="Times New Roman" w:cs="Times New Roman"/>
        </w:rPr>
      </w:pPr>
      <w:r>
        <w:rPr>
          <w:rFonts w:ascii="Times New Roman" w:hAnsi="Times New Roman" w:cs="Times New Roman"/>
        </w:rPr>
        <w:t xml:space="preserve">It is recognized that there are </w:t>
      </w:r>
      <w:r w:rsidR="00D0541F">
        <w:rPr>
          <w:rFonts w:ascii="Times New Roman" w:hAnsi="Times New Roman" w:cs="Times New Roman"/>
        </w:rPr>
        <w:t>other habitat and climate</w:t>
      </w:r>
      <w:r w:rsidR="00181B42">
        <w:rPr>
          <w:rFonts w:ascii="Times New Roman" w:hAnsi="Times New Roman" w:cs="Times New Roman"/>
        </w:rPr>
        <w:t>-</w:t>
      </w:r>
      <w:r w:rsidR="00D0541F">
        <w:rPr>
          <w:rFonts w:ascii="Times New Roman" w:hAnsi="Times New Roman" w:cs="Times New Roman"/>
        </w:rPr>
        <w:t>related</w:t>
      </w:r>
      <w:r w:rsidR="009E538D">
        <w:rPr>
          <w:rFonts w:ascii="Times New Roman" w:hAnsi="Times New Roman" w:cs="Times New Roman"/>
        </w:rPr>
        <w:t xml:space="preserve"> programs </w:t>
      </w:r>
      <w:r>
        <w:rPr>
          <w:rFonts w:ascii="Times New Roman" w:hAnsi="Times New Roman" w:cs="Times New Roman"/>
        </w:rPr>
        <w:t xml:space="preserve">within </w:t>
      </w:r>
      <w:r w:rsidR="00181B42">
        <w:rPr>
          <w:rFonts w:ascii="Times New Roman" w:hAnsi="Times New Roman" w:cs="Times New Roman"/>
        </w:rPr>
        <w:t>NMFS</w:t>
      </w:r>
      <w:r>
        <w:rPr>
          <w:rFonts w:ascii="Times New Roman" w:hAnsi="Times New Roman" w:cs="Times New Roman"/>
        </w:rPr>
        <w:t xml:space="preserve"> </w:t>
      </w:r>
      <w:r w:rsidR="00181B42">
        <w:rPr>
          <w:rFonts w:ascii="Times New Roman" w:hAnsi="Times New Roman" w:cs="Times New Roman"/>
        </w:rPr>
        <w:t>and NOAA</w:t>
      </w:r>
      <w:r w:rsidR="00C30B65">
        <w:rPr>
          <w:rFonts w:ascii="Times New Roman" w:hAnsi="Times New Roman" w:cs="Times New Roman"/>
        </w:rPr>
        <w:t>,</w:t>
      </w:r>
      <w:r w:rsidR="00181B42">
        <w:rPr>
          <w:rFonts w:ascii="Times New Roman" w:hAnsi="Times New Roman" w:cs="Times New Roman"/>
        </w:rPr>
        <w:t xml:space="preserve"> </w:t>
      </w:r>
      <w:r>
        <w:rPr>
          <w:rFonts w:ascii="Times New Roman" w:hAnsi="Times New Roman" w:cs="Times New Roman"/>
        </w:rPr>
        <w:t xml:space="preserve">but the focus of this </w:t>
      </w:r>
      <w:r w:rsidR="0067724E">
        <w:rPr>
          <w:rFonts w:ascii="Times New Roman" w:hAnsi="Times New Roman" w:cs="Times New Roman"/>
        </w:rPr>
        <w:t xml:space="preserve">review </w:t>
      </w:r>
      <w:r>
        <w:rPr>
          <w:rFonts w:ascii="Times New Roman" w:hAnsi="Times New Roman" w:cs="Times New Roman"/>
        </w:rPr>
        <w:t>exercise will be for r</w:t>
      </w:r>
      <w:r w:rsidR="004C5552">
        <w:rPr>
          <w:rFonts w:ascii="Times New Roman" w:hAnsi="Times New Roman" w:cs="Times New Roman"/>
        </w:rPr>
        <w:t xml:space="preserve">eviewers </w:t>
      </w:r>
      <w:r>
        <w:rPr>
          <w:rFonts w:ascii="Times New Roman" w:hAnsi="Times New Roman" w:cs="Times New Roman"/>
        </w:rPr>
        <w:t xml:space="preserve">to </w:t>
      </w:r>
      <w:r w:rsidR="004C5552">
        <w:rPr>
          <w:rFonts w:ascii="Times New Roman" w:hAnsi="Times New Roman" w:cs="Times New Roman"/>
        </w:rPr>
        <w:t>p</w:t>
      </w:r>
      <w:r w:rsidR="00FB5421" w:rsidRPr="00FB5421">
        <w:rPr>
          <w:rFonts w:ascii="Times New Roman" w:hAnsi="Times New Roman" w:cs="Times New Roman"/>
        </w:rPr>
        <w:t xml:space="preserve">rovide advice on the direction and quality of the </w:t>
      </w:r>
      <w:r w:rsidR="00416432">
        <w:rPr>
          <w:rFonts w:ascii="Times New Roman" w:hAnsi="Times New Roman" w:cs="Times New Roman"/>
        </w:rPr>
        <w:t>science</w:t>
      </w:r>
      <w:r w:rsidR="00FB334D">
        <w:rPr>
          <w:rFonts w:ascii="Times New Roman" w:hAnsi="Times New Roman" w:cs="Times New Roman"/>
        </w:rPr>
        <w:t xml:space="preserve"> </w:t>
      </w:r>
      <w:r w:rsidR="00FB5421" w:rsidRPr="00FB5421">
        <w:rPr>
          <w:rFonts w:ascii="Times New Roman" w:hAnsi="Times New Roman" w:cs="Times New Roman"/>
        </w:rPr>
        <w:t>programs</w:t>
      </w:r>
      <w:r w:rsidR="00181B42">
        <w:rPr>
          <w:rFonts w:ascii="Times New Roman" w:hAnsi="Times New Roman" w:cs="Times New Roman"/>
        </w:rPr>
        <w:t xml:space="preserve"> that are conducted </w:t>
      </w:r>
      <w:r w:rsidR="003A7156">
        <w:rPr>
          <w:rFonts w:ascii="Times New Roman" w:hAnsi="Times New Roman" w:cs="Times New Roman"/>
        </w:rPr>
        <w:t xml:space="preserve">specifically </w:t>
      </w:r>
      <w:r w:rsidR="00C30B65">
        <w:rPr>
          <w:rFonts w:ascii="Times New Roman" w:hAnsi="Times New Roman" w:cs="Times New Roman"/>
        </w:rPr>
        <w:t xml:space="preserve">in </w:t>
      </w:r>
      <w:r w:rsidR="00181B42">
        <w:rPr>
          <w:rFonts w:ascii="Times New Roman" w:hAnsi="Times New Roman" w:cs="Times New Roman"/>
        </w:rPr>
        <w:t>ST</w:t>
      </w:r>
      <w:r w:rsidR="008147C0">
        <w:rPr>
          <w:rFonts w:ascii="Times New Roman" w:hAnsi="Times New Roman" w:cs="Times New Roman"/>
        </w:rPr>
        <w:t>.</w:t>
      </w:r>
      <w:r>
        <w:rPr>
          <w:rFonts w:ascii="Times New Roman" w:hAnsi="Times New Roman" w:cs="Times New Roman"/>
        </w:rPr>
        <w:t xml:space="preserve">  </w:t>
      </w:r>
    </w:p>
    <w:p w:rsidR="00E2544D" w:rsidRDefault="00E2544D" w:rsidP="00C16CC2">
      <w:pPr>
        <w:pStyle w:val="ListParagraph"/>
        <w:spacing w:after="0" w:line="240" w:lineRule="auto"/>
        <w:ind w:left="0"/>
        <w:rPr>
          <w:rFonts w:ascii="Times New Roman" w:hAnsi="Times New Roman" w:cs="Times New Roman"/>
          <w:sz w:val="24"/>
          <w:szCs w:val="24"/>
        </w:rPr>
      </w:pPr>
    </w:p>
    <w:p w:rsidR="00FC1DAE" w:rsidRPr="00C52FCC" w:rsidRDefault="00FC1DAE" w:rsidP="00C16CC2">
      <w:pPr>
        <w:pStyle w:val="ListParagraph"/>
        <w:spacing w:after="0" w:line="240" w:lineRule="auto"/>
        <w:ind w:left="0"/>
        <w:rPr>
          <w:rFonts w:ascii="Times New Roman" w:hAnsi="Times New Roman" w:cs="Times New Roman"/>
          <w:b/>
          <w:sz w:val="24"/>
          <w:szCs w:val="24"/>
          <w:u w:val="single"/>
        </w:rPr>
      </w:pPr>
      <w:r w:rsidRPr="00C52FCC">
        <w:rPr>
          <w:rFonts w:ascii="Times New Roman" w:hAnsi="Times New Roman" w:cs="Times New Roman"/>
          <w:b/>
          <w:sz w:val="24"/>
          <w:szCs w:val="24"/>
          <w:u w:val="single"/>
        </w:rPr>
        <w:t>Overarching Questions for Reviewers</w:t>
      </w:r>
    </w:p>
    <w:p w:rsidR="00FC1DAE" w:rsidRDefault="00FC1DAE" w:rsidP="00C16CC2">
      <w:pPr>
        <w:pStyle w:val="ListParagraph"/>
        <w:spacing w:after="0" w:line="240" w:lineRule="auto"/>
        <w:ind w:left="0"/>
        <w:rPr>
          <w:rFonts w:ascii="Times New Roman" w:hAnsi="Times New Roman" w:cs="Times New Roman"/>
          <w:color w:val="000000"/>
          <w:sz w:val="24"/>
          <w:szCs w:val="24"/>
        </w:rPr>
      </w:pPr>
    </w:p>
    <w:p w:rsidR="00385763" w:rsidRPr="000D7660" w:rsidRDefault="00385763" w:rsidP="00385763">
      <w:pPr>
        <w:pStyle w:val="ListParagraph"/>
        <w:spacing w:after="0"/>
        <w:ind w:left="0"/>
        <w:rPr>
          <w:rFonts w:ascii="Times New Roman" w:hAnsi="Times New Roman" w:cs="Times New Roman"/>
          <w:color w:val="000000"/>
          <w:sz w:val="24"/>
          <w:szCs w:val="24"/>
        </w:rPr>
      </w:pPr>
      <w:r w:rsidRPr="000D7660">
        <w:rPr>
          <w:rFonts w:ascii="Times New Roman" w:hAnsi="Times New Roman" w:cs="Times New Roman"/>
          <w:color w:val="000000"/>
          <w:sz w:val="24"/>
          <w:szCs w:val="24"/>
        </w:rPr>
        <w:t xml:space="preserve">ST will present information relevant to its </w:t>
      </w:r>
      <w:r w:rsidR="00B155A4">
        <w:rPr>
          <w:rFonts w:ascii="Times New Roman" w:hAnsi="Times New Roman" w:cs="Times New Roman"/>
          <w:color w:val="000000"/>
          <w:sz w:val="24"/>
          <w:szCs w:val="24"/>
        </w:rPr>
        <w:t xml:space="preserve">portfolio of </w:t>
      </w:r>
      <w:r w:rsidRPr="000D7660">
        <w:rPr>
          <w:rFonts w:ascii="Times New Roman" w:hAnsi="Times New Roman" w:cs="Times New Roman"/>
          <w:color w:val="000000"/>
          <w:sz w:val="24"/>
          <w:szCs w:val="24"/>
        </w:rPr>
        <w:t xml:space="preserve">national ecosystem programs (i.e. Integrated Ecosystem Assessments (IEA), Fisheries and the Environment (FATE), Climate, Habitat, </w:t>
      </w:r>
      <w:r w:rsidR="007C030B">
        <w:rPr>
          <w:rFonts w:ascii="Times New Roman" w:hAnsi="Times New Roman" w:cs="Times New Roman"/>
          <w:color w:val="000000"/>
          <w:sz w:val="24"/>
          <w:szCs w:val="24"/>
        </w:rPr>
        <w:t>Plankton database</w:t>
      </w:r>
      <w:r w:rsidRPr="000D7660">
        <w:rPr>
          <w:rFonts w:ascii="Times New Roman" w:hAnsi="Times New Roman" w:cs="Times New Roman"/>
          <w:color w:val="000000"/>
          <w:sz w:val="24"/>
          <w:szCs w:val="24"/>
        </w:rPr>
        <w:t xml:space="preserve">). The reviewers will use this information (and any ensuing </w:t>
      </w:r>
      <w:r w:rsidRPr="000D7660">
        <w:rPr>
          <w:rFonts w:ascii="Times New Roman" w:hAnsi="Times New Roman" w:cs="Times New Roman"/>
          <w:color w:val="000000"/>
          <w:sz w:val="24"/>
          <w:szCs w:val="24"/>
        </w:rPr>
        <w:lastRenderedPageBreak/>
        <w:t>discussion) to provide advice on the direction of the research programs and management needs nationally.  In doing this, the reviewers should consider these overarching questions:</w:t>
      </w:r>
    </w:p>
    <w:p w:rsidR="00385763" w:rsidRPr="000D7660" w:rsidRDefault="00385763" w:rsidP="00385763">
      <w:pPr>
        <w:pStyle w:val="ListParagraph"/>
        <w:spacing w:after="0"/>
        <w:rPr>
          <w:rFonts w:ascii="Times New Roman" w:hAnsi="Times New Roman" w:cs="Times New Roman"/>
          <w:sz w:val="24"/>
          <w:szCs w:val="24"/>
        </w:rPr>
      </w:pPr>
    </w:p>
    <w:p w:rsidR="00385763" w:rsidRPr="000D7660" w:rsidRDefault="00FB6CD8" w:rsidP="00385763">
      <w:pPr>
        <w:pStyle w:val="ListParagraph"/>
        <w:numPr>
          <w:ilvl w:val="0"/>
          <w:numId w:val="19"/>
        </w:numPr>
        <w:spacing w:after="0"/>
        <w:rPr>
          <w:rFonts w:ascii="Times New Roman" w:hAnsi="Times New Roman" w:cs="Times New Roman"/>
          <w:sz w:val="24"/>
          <w:szCs w:val="24"/>
        </w:rPr>
      </w:pPr>
      <w:r w:rsidRPr="000D7660">
        <w:rPr>
          <w:rFonts w:ascii="Times New Roman" w:hAnsi="Times New Roman" w:cs="Times New Roman"/>
          <w:sz w:val="24"/>
          <w:szCs w:val="24"/>
        </w:rPr>
        <w:t xml:space="preserve">Does ST have clear goals and objectives for </w:t>
      </w:r>
      <w:r>
        <w:rPr>
          <w:rFonts w:ascii="Times New Roman" w:hAnsi="Times New Roman" w:cs="Times New Roman"/>
          <w:sz w:val="24"/>
          <w:szCs w:val="24"/>
        </w:rPr>
        <w:t>its</w:t>
      </w:r>
      <w:r w:rsidRPr="000D7660">
        <w:rPr>
          <w:rFonts w:ascii="Times New Roman" w:hAnsi="Times New Roman" w:cs="Times New Roman"/>
          <w:sz w:val="24"/>
          <w:szCs w:val="24"/>
        </w:rPr>
        <w:t xml:space="preserve"> ecosystem-related science program</w:t>
      </w:r>
      <w:r>
        <w:rPr>
          <w:rFonts w:ascii="Times New Roman" w:hAnsi="Times New Roman" w:cs="Times New Roman"/>
          <w:sz w:val="24"/>
          <w:szCs w:val="24"/>
        </w:rPr>
        <w:t>s</w:t>
      </w:r>
      <w:r w:rsidRPr="000D7660">
        <w:rPr>
          <w:rFonts w:ascii="Times New Roman" w:hAnsi="Times New Roman" w:cs="Times New Roman"/>
          <w:sz w:val="24"/>
          <w:szCs w:val="24"/>
        </w:rPr>
        <w:t xml:space="preserve">?  </w:t>
      </w:r>
      <w:r w:rsidR="00385763" w:rsidRPr="000D7660">
        <w:rPr>
          <w:rFonts w:ascii="Times New Roman" w:hAnsi="Times New Roman" w:cs="Times New Roman"/>
          <w:sz w:val="24"/>
          <w:szCs w:val="24"/>
        </w:rPr>
        <w:t>Are ST ecosystem programs appropriate to advance ecosystem science and management for NMFS?  (appropriate topics, program structures, mechanisms and prioritization procedures)</w:t>
      </w:r>
    </w:p>
    <w:p w:rsidR="00385763" w:rsidRPr="000D7660" w:rsidRDefault="00385763" w:rsidP="00385763">
      <w:pPr>
        <w:pStyle w:val="ListParagraph"/>
        <w:spacing w:after="0"/>
        <w:rPr>
          <w:rFonts w:ascii="Times New Roman" w:hAnsi="Times New Roman" w:cs="Times New Roman"/>
          <w:sz w:val="24"/>
          <w:szCs w:val="24"/>
        </w:rPr>
      </w:pPr>
    </w:p>
    <w:p w:rsidR="00385763" w:rsidRPr="000D7660" w:rsidRDefault="00FB6CD8" w:rsidP="00385763">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Are</w:t>
      </w:r>
      <w:r w:rsidRPr="000D7660">
        <w:rPr>
          <w:rFonts w:ascii="Times New Roman" w:hAnsi="Times New Roman" w:cs="Times New Roman"/>
          <w:sz w:val="24"/>
          <w:szCs w:val="24"/>
        </w:rPr>
        <w:t xml:space="preserve"> </w:t>
      </w:r>
      <w:r>
        <w:rPr>
          <w:rFonts w:ascii="Times New Roman" w:hAnsi="Times New Roman" w:cs="Times New Roman"/>
          <w:sz w:val="24"/>
          <w:szCs w:val="24"/>
        </w:rPr>
        <w:t xml:space="preserve">ST </w:t>
      </w:r>
      <w:r w:rsidRPr="000D7660">
        <w:rPr>
          <w:rFonts w:ascii="Times New Roman" w:hAnsi="Times New Roman" w:cs="Times New Roman"/>
          <w:sz w:val="24"/>
          <w:szCs w:val="24"/>
        </w:rPr>
        <w:t xml:space="preserve">ecosystem-related science </w:t>
      </w:r>
      <w:r>
        <w:rPr>
          <w:rFonts w:ascii="Times New Roman" w:hAnsi="Times New Roman" w:cs="Times New Roman"/>
          <w:sz w:val="24"/>
          <w:szCs w:val="24"/>
        </w:rPr>
        <w:t xml:space="preserve">programs </w:t>
      </w:r>
      <w:r w:rsidRPr="000D7660">
        <w:rPr>
          <w:rFonts w:ascii="Times New Roman" w:hAnsi="Times New Roman" w:cs="Times New Roman"/>
          <w:sz w:val="24"/>
          <w:szCs w:val="24"/>
        </w:rPr>
        <w:t xml:space="preserve">appropriately integrated </w:t>
      </w:r>
      <w:r>
        <w:rPr>
          <w:rFonts w:ascii="Times New Roman" w:hAnsi="Times New Roman" w:cs="Times New Roman"/>
          <w:sz w:val="24"/>
          <w:szCs w:val="24"/>
        </w:rPr>
        <w:t>with other relevant programs</w:t>
      </w:r>
      <w:r w:rsidRPr="000D7660">
        <w:rPr>
          <w:rFonts w:ascii="Times New Roman" w:hAnsi="Times New Roman" w:cs="Times New Roman"/>
          <w:sz w:val="24"/>
          <w:szCs w:val="24"/>
        </w:rPr>
        <w:t xml:space="preserve">?  </w:t>
      </w:r>
      <w:r w:rsidR="00385763" w:rsidRPr="000D7660">
        <w:rPr>
          <w:rFonts w:ascii="Times New Roman" w:hAnsi="Times New Roman" w:cs="Times New Roman"/>
          <w:sz w:val="24"/>
          <w:szCs w:val="24"/>
        </w:rPr>
        <w:t>Is ST adequately collaborating with NMFS Science Centers and other relevant offices and programs across NOAA?</w:t>
      </w:r>
    </w:p>
    <w:p w:rsidR="00385763" w:rsidRPr="000D7660" w:rsidRDefault="00385763" w:rsidP="00385763">
      <w:pPr>
        <w:pStyle w:val="ListParagraph"/>
        <w:spacing w:after="0"/>
        <w:rPr>
          <w:rFonts w:ascii="Times New Roman" w:hAnsi="Times New Roman" w:cs="Times New Roman"/>
          <w:sz w:val="24"/>
          <w:szCs w:val="24"/>
        </w:rPr>
      </w:pPr>
    </w:p>
    <w:p w:rsidR="00B155A4" w:rsidRDefault="00385763" w:rsidP="00385763">
      <w:pPr>
        <w:pStyle w:val="ListParagraph"/>
        <w:numPr>
          <w:ilvl w:val="0"/>
          <w:numId w:val="19"/>
        </w:numPr>
        <w:spacing w:after="0"/>
        <w:rPr>
          <w:rFonts w:ascii="Times New Roman" w:hAnsi="Times New Roman" w:cs="Times New Roman"/>
          <w:sz w:val="24"/>
          <w:szCs w:val="24"/>
        </w:rPr>
      </w:pPr>
      <w:r w:rsidRPr="000D7660">
        <w:rPr>
          <w:rFonts w:ascii="Times New Roman" w:hAnsi="Times New Roman" w:cs="Times New Roman"/>
          <w:sz w:val="24"/>
          <w:szCs w:val="24"/>
        </w:rPr>
        <w:t>Do ST’s ecosystem-related science programs provide information to address the priority needs of the Science Centers, NOAA managers, Fishery Management Councils and Commissions, and other partners for ecosystem-related information?</w:t>
      </w:r>
    </w:p>
    <w:p w:rsidR="00BC08D2" w:rsidRPr="00BC08D2" w:rsidRDefault="00BC08D2" w:rsidP="00BC08D2">
      <w:pPr>
        <w:pStyle w:val="ListParagraph"/>
        <w:rPr>
          <w:rFonts w:ascii="Times New Roman" w:hAnsi="Times New Roman" w:cs="Times New Roman"/>
          <w:sz w:val="24"/>
          <w:szCs w:val="24"/>
        </w:rPr>
      </w:pPr>
    </w:p>
    <w:p w:rsidR="00BC08D2" w:rsidRPr="000D7660" w:rsidRDefault="00BC08D2" w:rsidP="00385763">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Is the suite of ST ecosystem-related science programs appropriate to address the priority needs </w:t>
      </w:r>
      <w:r w:rsidRPr="000D7660">
        <w:rPr>
          <w:rFonts w:ascii="Times New Roman" w:hAnsi="Times New Roman" w:cs="Times New Roman"/>
          <w:sz w:val="24"/>
          <w:szCs w:val="24"/>
        </w:rPr>
        <w:t>of the Science Centers, NOAA managers, Fishery Management Councils and Commissions, and other partners for ecosystem-related information</w:t>
      </w:r>
      <w:r>
        <w:rPr>
          <w:rFonts w:ascii="Times New Roman" w:hAnsi="Times New Roman" w:cs="Times New Roman"/>
          <w:sz w:val="24"/>
          <w:szCs w:val="24"/>
        </w:rPr>
        <w:t xml:space="preserve"> over the next 5-10 years?</w:t>
      </w:r>
    </w:p>
    <w:p w:rsidR="00385763" w:rsidRPr="000D7660" w:rsidRDefault="00385763" w:rsidP="00385763">
      <w:pPr>
        <w:pStyle w:val="ListParagraph"/>
        <w:spacing w:after="0"/>
        <w:rPr>
          <w:rFonts w:ascii="Times New Roman" w:hAnsi="Times New Roman" w:cs="Times New Roman"/>
          <w:sz w:val="24"/>
          <w:szCs w:val="24"/>
        </w:rPr>
      </w:pPr>
    </w:p>
    <w:p w:rsidR="00385763" w:rsidRPr="000D7660" w:rsidRDefault="00385763" w:rsidP="00385763">
      <w:pPr>
        <w:pStyle w:val="ListParagraph"/>
        <w:numPr>
          <w:ilvl w:val="0"/>
          <w:numId w:val="19"/>
        </w:numPr>
        <w:spacing w:after="0"/>
        <w:rPr>
          <w:rFonts w:ascii="Times New Roman" w:hAnsi="Times New Roman" w:cs="Times New Roman"/>
          <w:sz w:val="24"/>
          <w:szCs w:val="24"/>
        </w:rPr>
      </w:pPr>
      <w:r w:rsidRPr="000D7660">
        <w:rPr>
          <w:rFonts w:ascii="Times New Roman" w:hAnsi="Times New Roman" w:cs="Times New Roman"/>
          <w:sz w:val="24"/>
          <w:szCs w:val="24"/>
        </w:rPr>
        <w:t>Does ST appropriately communicate status and accomplishments of national ecosystem-based science programs to NMFS partners, stakeholders, the public, and NOAA and NMFS leadership?</w:t>
      </w:r>
    </w:p>
    <w:p w:rsidR="00385763" w:rsidRPr="000D7660" w:rsidRDefault="00385763" w:rsidP="00385763">
      <w:pPr>
        <w:pStyle w:val="ListParagraph"/>
        <w:spacing w:after="0"/>
        <w:rPr>
          <w:rFonts w:ascii="Times New Roman" w:hAnsi="Times New Roman" w:cs="Times New Roman"/>
          <w:sz w:val="24"/>
          <w:szCs w:val="24"/>
        </w:rPr>
      </w:pPr>
    </w:p>
    <w:p w:rsidR="001D00B6" w:rsidRPr="00FB6CD8" w:rsidRDefault="004F6C5F" w:rsidP="000823E0">
      <w:pPr>
        <w:spacing w:after="0"/>
        <w:rPr>
          <w:rFonts w:ascii="Times New Roman" w:hAnsi="Times New Roman" w:cs="Times New Roman"/>
          <w:sz w:val="24"/>
          <w:szCs w:val="24"/>
        </w:rPr>
      </w:pPr>
      <w:r w:rsidRPr="00FB6CD8">
        <w:rPr>
          <w:rFonts w:ascii="Times New Roman" w:hAnsi="Times New Roman" w:cs="Times New Roman"/>
          <w:sz w:val="24"/>
          <w:szCs w:val="24"/>
        </w:rPr>
        <w:t>In all cases, the reviewers should provide</w:t>
      </w:r>
      <w:r w:rsidR="00A80CA5" w:rsidRPr="00FB6CD8">
        <w:rPr>
          <w:rFonts w:ascii="Times New Roman" w:hAnsi="Times New Roman" w:cs="Times New Roman"/>
          <w:sz w:val="24"/>
          <w:szCs w:val="24"/>
        </w:rPr>
        <w:t xml:space="preserve"> recommendations for areas that need improvement</w:t>
      </w:r>
      <w:r w:rsidRPr="00FB6CD8">
        <w:rPr>
          <w:rFonts w:ascii="Times New Roman" w:hAnsi="Times New Roman" w:cs="Times New Roman"/>
          <w:sz w:val="24"/>
          <w:szCs w:val="24"/>
        </w:rPr>
        <w:t>.</w:t>
      </w:r>
    </w:p>
    <w:p w:rsidR="006C7E6A" w:rsidRPr="007436E0" w:rsidRDefault="006C7E6A" w:rsidP="000823E0">
      <w:pPr>
        <w:spacing w:after="0"/>
        <w:rPr>
          <w:rFonts w:ascii="Times New Roman" w:hAnsi="Times New Roman" w:cs="Times New Roman"/>
        </w:rPr>
      </w:pPr>
    </w:p>
    <w:p w:rsidR="006C7E6A" w:rsidRPr="007436E0" w:rsidRDefault="006C7E6A" w:rsidP="000823E0">
      <w:pPr>
        <w:tabs>
          <w:tab w:val="left" w:pos="720"/>
          <w:tab w:val="left" w:pos="1440"/>
          <w:tab w:val="left" w:pos="2160"/>
          <w:tab w:val="left" w:pos="1008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b/>
          <w:color w:val="000000"/>
          <w:sz w:val="24"/>
          <w:szCs w:val="24"/>
          <w:u w:val="single"/>
        </w:rPr>
        <w:t>Format</w:t>
      </w:r>
    </w:p>
    <w:p w:rsidR="006C7E6A" w:rsidRPr="007436E0" w:rsidRDefault="006C7E6A" w:rsidP="006C7E6A">
      <w:pPr>
        <w:tabs>
          <w:tab w:val="left" w:pos="720"/>
          <w:tab w:val="left" w:pos="1440"/>
          <w:tab w:val="left" w:pos="2160"/>
          <w:tab w:val="left" w:pos="10080"/>
        </w:tabs>
        <w:suppressAutoHyphens/>
        <w:spacing w:after="0" w:line="100" w:lineRule="atLeast"/>
        <w:rPr>
          <w:rFonts w:ascii="Times New Roman" w:eastAsia="SimSun" w:hAnsi="Times New Roman" w:cs="Times New Roman"/>
          <w:color w:val="000000"/>
          <w:sz w:val="24"/>
          <w:szCs w:val="24"/>
        </w:rPr>
      </w:pPr>
    </w:p>
    <w:p w:rsidR="00E35EB9" w:rsidRPr="007436E0" w:rsidRDefault="006C7E6A" w:rsidP="00E35EB9">
      <w:pPr>
        <w:tabs>
          <w:tab w:val="left" w:pos="720"/>
          <w:tab w:val="left" w:pos="1440"/>
          <w:tab w:val="left" w:pos="2160"/>
          <w:tab w:val="left" w:pos="1008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 xml:space="preserve">The </w:t>
      </w:r>
      <w:r w:rsidR="00075B4A" w:rsidRPr="007436E0">
        <w:rPr>
          <w:rFonts w:ascii="Times New Roman" w:eastAsia="SimSun" w:hAnsi="Times New Roman" w:cs="Times New Roman"/>
          <w:color w:val="000000"/>
          <w:sz w:val="24"/>
          <w:szCs w:val="24"/>
        </w:rPr>
        <w:t xml:space="preserve">ST review will be conducted after the six Science Center reviews, and the duration of the </w:t>
      </w:r>
      <w:r w:rsidRPr="007436E0">
        <w:rPr>
          <w:rFonts w:ascii="Times New Roman" w:eastAsia="SimSun" w:hAnsi="Times New Roman" w:cs="Times New Roman"/>
          <w:color w:val="000000"/>
          <w:sz w:val="24"/>
          <w:szCs w:val="24"/>
        </w:rPr>
        <w:t xml:space="preserve">meeting will </w:t>
      </w:r>
      <w:r w:rsidR="00075B4A" w:rsidRPr="007436E0">
        <w:rPr>
          <w:rFonts w:ascii="Times New Roman" w:eastAsia="SimSun" w:hAnsi="Times New Roman" w:cs="Times New Roman"/>
          <w:color w:val="000000"/>
          <w:sz w:val="24"/>
          <w:szCs w:val="24"/>
        </w:rPr>
        <w:t>be approximately four</w:t>
      </w:r>
      <w:r w:rsidRPr="007436E0">
        <w:rPr>
          <w:rFonts w:ascii="Times New Roman" w:eastAsia="SimSun" w:hAnsi="Times New Roman" w:cs="Times New Roman"/>
          <w:color w:val="000000"/>
          <w:sz w:val="24"/>
          <w:szCs w:val="24"/>
        </w:rPr>
        <w:t xml:space="preserve"> days. The venue will allow public access to open sessions and have wireless internet access, audio visual capability (e.g., overhead projector, </w:t>
      </w:r>
      <w:r w:rsidR="00C3558F" w:rsidRPr="007436E0">
        <w:rPr>
          <w:rFonts w:ascii="Times New Roman" w:eastAsia="SimSun" w:hAnsi="Times New Roman" w:cs="Times New Roman"/>
          <w:color w:val="000000"/>
          <w:sz w:val="24"/>
          <w:szCs w:val="24"/>
        </w:rPr>
        <w:t xml:space="preserve">microphone amplification). </w:t>
      </w:r>
      <w:r w:rsidRPr="007436E0">
        <w:rPr>
          <w:rFonts w:ascii="Times New Roman" w:eastAsia="SimSun" w:hAnsi="Times New Roman" w:cs="Times New Roman"/>
          <w:color w:val="000000"/>
          <w:sz w:val="24"/>
          <w:szCs w:val="24"/>
        </w:rPr>
        <w:t xml:space="preserve">ST will endeavor to provide access to open sessions of the review </w:t>
      </w:r>
      <w:r w:rsidR="00626960" w:rsidRPr="007436E0">
        <w:rPr>
          <w:rFonts w:ascii="Times New Roman" w:eastAsia="SimSun" w:hAnsi="Times New Roman" w:cs="Times New Roman"/>
          <w:color w:val="000000"/>
          <w:sz w:val="24"/>
          <w:szCs w:val="24"/>
        </w:rPr>
        <w:t xml:space="preserve">for </w:t>
      </w:r>
      <w:r w:rsidRPr="007436E0">
        <w:rPr>
          <w:rFonts w:ascii="Times New Roman" w:eastAsia="SimSun" w:hAnsi="Times New Roman" w:cs="Times New Roman"/>
          <w:color w:val="000000"/>
          <w:sz w:val="24"/>
          <w:szCs w:val="24"/>
        </w:rPr>
        <w:t xml:space="preserve">the public </w:t>
      </w:r>
      <w:r w:rsidR="001F5C6C" w:rsidRPr="007436E0">
        <w:rPr>
          <w:rFonts w:ascii="Times New Roman" w:eastAsia="SimSun" w:hAnsi="Times New Roman" w:cs="Times New Roman"/>
          <w:color w:val="000000"/>
          <w:sz w:val="24"/>
          <w:szCs w:val="24"/>
        </w:rPr>
        <w:t xml:space="preserve">and remotely located staff </w:t>
      </w:r>
      <w:proofErr w:type="gramStart"/>
      <w:r w:rsidR="00A11E1A" w:rsidRPr="007436E0">
        <w:rPr>
          <w:rFonts w:ascii="Times New Roman" w:eastAsia="SimSun" w:hAnsi="Times New Roman" w:cs="Times New Roman"/>
          <w:color w:val="000000"/>
          <w:sz w:val="24"/>
          <w:szCs w:val="24"/>
        </w:rPr>
        <w:t>who</w:t>
      </w:r>
      <w:proofErr w:type="gramEnd"/>
      <w:r w:rsidRPr="007436E0">
        <w:rPr>
          <w:rFonts w:ascii="Times New Roman" w:eastAsia="SimSun" w:hAnsi="Times New Roman" w:cs="Times New Roman"/>
          <w:color w:val="000000"/>
          <w:sz w:val="24"/>
          <w:szCs w:val="24"/>
        </w:rPr>
        <w:t xml:space="preserve"> are unable to attend in person. Prior to the review, a </w:t>
      </w:r>
      <w:r w:rsidR="00C3558F" w:rsidRPr="007436E0">
        <w:rPr>
          <w:rFonts w:ascii="Times New Roman" w:eastAsia="SimSun" w:hAnsi="Times New Roman" w:cs="Times New Roman"/>
          <w:color w:val="000000"/>
          <w:sz w:val="24"/>
          <w:szCs w:val="24"/>
        </w:rPr>
        <w:t xml:space="preserve">teleconference between </w:t>
      </w:r>
      <w:r w:rsidR="00075B4A" w:rsidRPr="007436E0">
        <w:rPr>
          <w:rFonts w:ascii="Times New Roman" w:eastAsia="SimSun" w:hAnsi="Times New Roman" w:cs="Times New Roman"/>
          <w:color w:val="000000"/>
          <w:sz w:val="24"/>
          <w:szCs w:val="24"/>
        </w:rPr>
        <w:t xml:space="preserve">ST </w:t>
      </w:r>
      <w:r w:rsidRPr="007436E0">
        <w:rPr>
          <w:rFonts w:ascii="Times New Roman" w:eastAsia="SimSun" w:hAnsi="Times New Roman" w:cs="Times New Roman"/>
          <w:color w:val="000000"/>
          <w:sz w:val="24"/>
          <w:szCs w:val="24"/>
        </w:rPr>
        <w:t>leadership and the review panel will be held to discuss and clarify the charge to reviewers, the scope of the review, focus questions provided in the scope, background documents provided, and products of the review.</w:t>
      </w:r>
    </w:p>
    <w:p w:rsidR="00B777BE" w:rsidRPr="007436E0" w:rsidRDefault="00B777BE" w:rsidP="00E35EB9">
      <w:pPr>
        <w:tabs>
          <w:tab w:val="left" w:pos="720"/>
          <w:tab w:val="left" w:pos="1440"/>
          <w:tab w:val="left" w:pos="2160"/>
          <w:tab w:val="left" w:pos="10080"/>
        </w:tabs>
        <w:suppressAutoHyphens/>
        <w:spacing w:after="0" w:line="100" w:lineRule="atLeast"/>
        <w:rPr>
          <w:rFonts w:ascii="Times New Roman" w:eastAsia="SimSun" w:hAnsi="Times New Roman" w:cs="Times New Roman"/>
          <w:color w:val="000000"/>
          <w:sz w:val="24"/>
          <w:szCs w:val="24"/>
        </w:rPr>
      </w:pPr>
    </w:p>
    <w:p w:rsidR="006C7E6A" w:rsidRPr="007436E0" w:rsidRDefault="00075B4A" w:rsidP="00E35EB9">
      <w:pPr>
        <w:tabs>
          <w:tab w:val="left" w:pos="720"/>
          <w:tab w:val="left" w:pos="1440"/>
          <w:tab w:val="left" w:pos="2160"/>
          <w:tab w:val="left" w:pos="1008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The</w:t>
      </w:r>
      <w:r w:rsidR="006C7E6A" w:rsidRPr="007436E0">
        <w:rPr>
          <w:rFonts w:ascii="Times New Roman" w:eastAsia="SimSun" w:hAnsi="Times New Roman" w:cs="Times New Roman"/>
          <w:color w:val="000000"/>
          <w:sz w:val="24"/>
          <w:szCs w:val="24"/>
        </w:rPr>
        <w:t xml:space="preserve"> review </w:t>
      </w:r>
      <w:r w:rsidRPr="007436E0">
        <w:rPr>
          <w:rFonts w:ascii="Times New Roman" w:eastAsia="SimSun" w:hAnsi="Times New Roman" w:cs="Times New Roman"/>
          <w:color w:val="000000"/>
          <w:sz w:val="24"/>
          <w:szCs w:val="24"/>
        </w:rPr>
        <w:t>will be</w:t>
      </w:r>
      <w:r w:rsidR="006C7E6A" w:rsidRPr="007436E0">
        <w:rPr>
          <w:rFonts w:ascii="Times New Roman" w:eastAsia="SimSun" w:hAnsi="Times New Roman" w:cs="Times New Roman"/>
          <w:color w:val="000000"/>
          <w:sz w:val="24"/>
          <w:szCs w:val="24"/>
        </w:rPr>
        <w:t xml:space="preserve"> structured with presentations that address topics related to </w:t>
      </w:r>
      <w:r w:rsidR="00AD28E1" w:rsidRPr="007436E0">
        <w:rPr>
          <w:rFonts w:ascii="Times New Roman" w:eastAsia="SimSun" w:hAnsi="Times New Roman" w:cs="Times New Roman"/>
          <w:color w:val="000000"/>
          <w:sz w:val="24"/>
          <w:szCs w:val="24"/>
        </w:rPr>
        <w:t>each ST ecosystem-related activity</w:t>
      </w:r>
      <w:r w:rsidR="006C7E6A" w:rsidRPr="007436E0">
        <w:rPr>
          <w:rFonts w:ascii="Times New Roman" w:eastAsia="SimSun" w:hAnsi="Times New Roman" w:cs="Times New Roman"/>
          <w:color w:val="000000"/>
          <w:sz w:val="24"/>
          <w:szCs w:val="24"/>
        </w:rPr>
        <w:t xml:space="preserve">.  These presentations will draw upon background material </w:t>
      </w:r>
      <w:r w:rsidR="00AD28E1" w:rsidRPr="007436E0">
        <w:rPr>
          <w:rFonts w:ascii="Times New Roman" w:eastAsia="SimSun" w:hAnsi="Times New Roman" w:cs="Times New Roman"/>
          <w:color w:val="000000"/>
          <w:sz w:val="24"/>
          <w:szCs w:val="24"/>
        </w:rPr>
        <w:t>that will be provided, as described in the next section.  A draft agenda for the review is as follows</w:t>
      </w:r>
      <w:r w:rsidR="00C3558F" w:rsidRPr="007436E0">
        <w:rPr>
          <w:rFonts w:ascii="Times New Roman" w:eastAsia="SimSun" w:hAnsi="Times New Roman" w:cs="Times New Roman"/>
          <w:color w:val="000000"/>
          <w:sz w:val="24"/>
          <w:szCs w:val="24"/>
        </w:rPr>
        <w:t>:</w:t>
      </w:r>
    </w:p>
    <w:p w:rsidR="00EA715A" w:rsidRPr="007436E0" w:rsidRDefault="00EA715A" w:rsidP="00EA715A">
      <w:pPr>
        <w:keepNext/>
        <w:keepLines/>
        <w:numPr>
          <w:ilvl w:val="0"/>
          <w:numId w:val="13"/>
        </w:num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lastRenderedPageBreak/>
        <w:t>Day 1</w:t>
      </w:r>
    </w:p>
    <w:p w:rsidR="00EA715A" w:rsidRPr="007436E0" w:rsidRDefault="00EA715A" w:rsidP="00EA715A">
      <w:pPr>
        <w:keepNext/>
        <w:keepLines/>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Welcome, introductions, charge to review panel</w:t>
      </w:r>
    </w:p>
    <w:p w:rsidR="00EA715A" w:rsidRPr="007436E0" w:rsidRDefault="00EA715A" w:rsidP="00EA715A">
      <w:pPr>
        <w:keepNext/>
        <w:keepLines/>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Overview of ST by ST leadership</w:t>
      </w:r>
    </w:p>
    <w:p w:rsidR="00EA715A" w:rsidRPr="007436E0" w:rsidRDefault="00EA715A" w:rsidP="00EA715A">
      <w:pPr>
        <w:keepNext/>
        <w:keepLines/>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Overview of ST’s ecosystem science portfolio</w:t>
      </w:r>
    </w:p>
    <w:p w:rsidR="00EA715A" w:rsidRPr="007436E0" w:rsidRDefault="00B155A4" w:rsidP="00EA715A">
      <w:pPr>
        <w:keepNext/>
        <w:keepLines/>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ST’s </w:t>
      </w:r>
      <w:r w:rsidR="00EA715A" w:rsidRPr="007436E0">
        <w:rPr>
          <w:rFonts w:ascii="Times New Roman" w:eastAsia="SimSun" w:hAnsi="Times New Roman" w:cs="Times New Roman"/>
          <w:color w:val="000000"/>
          <w:sz w:val="24"/>
          <w:szCs w:val="24"/>
        </w:rPr>
        <w:t>Ecosystem science activities</w:t>
      </w:r>
    </w:p>
    <w:p w:rsidR="006C7E6A" w:rsidRPr="007436E0" w:rsidRDefault="00EA715A" w:rsidP="00B777BE">
      <w:pPr>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Public comment (variable)</w:t>
      </w:r>
    </w:p>
    <w:p w:rsidR="006C7E6A" w:rsidRPr="007436E0" w:rsidRDefault="006C7E6A" w:rsidP="006C7E6A">
      <w:pPr>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Panel deliberation (closed session, 1</w:t>
      </w:r>
      <w:r w:rsidR="00E2544D" w:rsidRPr="007436E0">
        <w:rPr>
          <w:rFonts w:ascii="Times New Roman" w:eastAsia="SimSun" w:hAnsi="Times New Roman" w:cs="Times New Roman"/>
          <w:color w:val="000000"/>
          <w:sz w:val="24"/>
          <w:szCs w:val="24"/>
        </w:rPr>
        <w:t>+</w:t>
      </w:r>
      <w:r w:rsidRPr="007436E0">
        <w:rPr>
          <w:rFonts w:ascii="Times New Roman" w:eastAsia="SimSun" w:hAnsi="Times New Roman" w:cs="Times New Roman"/>
          <w:color w:val="000000"/>
          <w:sz w:val="24"/>
          <w:szCs w:val="24"/>
        </w:rPr>
        <w:t xml:space="preserve"> </w:t>
      </w:r>
      <w:proofErr w:type="spellStart"/>
      <w:r w:rsidRPr="007436E0">
        <w:rPr>
          <w:rFonts w:ascii="Times New Roman" w:eastAsia="SimSun" w:hAnsi="Times New Roman" w:cs="Times New Roman"/>
          <w:color w:val="000000"/>
          <w:sz w:val="24"/>
          <w:szCs w:val="24"/>
        </w:rPr>
        <w:t>hr</w:t>
      </w:r>
      <w:proofErr w:type="spellEnd"/>
      <w:r w:rsidRPr="007436E0">
        <w:rPr>
          <w:rFonts w:ascii="Times New Roman" w:eastAsia="SimSun" w:hAnsi="Times New Roman" w:cs="Times New Roman"/>
          <w:color w:val="000000"/>
          <w:sz w:val="24"/>
          <w:szCs w:val="24"/>
        </w:rPr>
        <w:t>)</w:t>
      </w:r>
    </w:p>
    <w:p w:rsidR="006C7E6A" w:rsidRPr="007436E0" w:rsidRDefault="006C7E6A" w:rsidP="006C7E6A">
      <w:pPr>
        <w:numPr>
          <w:ilvl w:val="0"/>
          <w:numId w:val="13"/>
        </w:num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Day 2</w:t>
      </w:r>
    </w:p>
    <w:p w:rsidR="006C7E6A" w:rsidRPr="007436E0" w:rsidRDefault="00B155A4" w:rsidP="006C7E6A">
      <w:pPr>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ST’s </w:t>
      </w:r>
      <w:r w:rsidR="00742A6E" w:rsidRPr="007436E0">
        <w:rPr>
          <w:rFonts w:ascii="Times New Roman" w:eastAsia="SimSun" w:hAnsi="Times New Roman" w:cs="Times New Roman"/>
          <w:color w:val="000000"/>
          <w:sz w:val="24"/>
          <w:szCs w:val="24"/>
        </w:rPr>
        <w:t>Ecosystem science activities</w:t>
      </w:r>
    </w:p>
    <w:p w:rsidR="006C7E6A" w:rsidRPr="007436E0" w:rsidRDefault="006C7E6A" w:rsidP="006C7E6A">
      <w:pPr>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Public</w:t>
      </w:r>
      <w:r w:rsidR="007F0CBF" w:rsidRPr="007436E0">
        <w:rPr>
          <w:rFonts w:ascii="Times New Roman" w:eastAsia="SimSun" w:hAnsi="Times New Roman" w:cs="Times New Roman"/>
          <w:color w:val="000000"/>
          <w:sz w:val="24"/>
          <w:szCs w:val="24"/>
        </w:rPr>
        <w:t xml:space="preserve"> c</w:t>
      </w:r>
      <w:r w:rsidRPr="007436E0">
        <w:rPr>
          <w:rFonts w:ascii="Times New Roman" w:eastAsia="SimSun" w:hAnsi="Times New Roman" w:cs="Times New Roman"/>
          <w:color w:val="000000"/>
          <w:sz w:val="24"/>
          <w:szCs w:val="24"/>
        </w:rPr>
        <w:t>omment (variable)</w:t>
      </w:r>
    </w:p>
    <w:p w:rsidR="006C7E6A" w:rsidRPr="007436E0" w:rsidRDefault="006C7E6A" w:rsidP="006C7E6A">
      <w:pPr>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Panel deliberation (closed session, 1</w:t>
      </w:r>
      <w:r w:rsidR="00E2544D" w:rsidRPr="007436E0">
        <w:rPr>
          <w:rFonts w:ascii="Times New Roman" w:eastAsia="SimSun" w:hAnsi="Times New Roman" w:cs="Times New Roman"/>
          <w:color w:val="000000"/>
          <w:sz w:val="24"/>
          <w:szCs w:val="24"/>
        </w:rPr>
        <w:t>+</w:t>
      </w:r>
      <w:r w:rsidRPr="007436E0">
        <w:rPr>
          <w:rFonts w:ascii="Times New Roman" w:eastAsia="SimSun" w:hAnsi="Times New Roman" w:cs="Times New Roman"/>
          <w:color w:val="000000"/>
          <w:sz w:val="24"/>
          <w:szCs w:val="24"/>
        </w:rPr>
        <w:t xml:space="preserve"> </w:t>
      </w:r>
      <w:proofErr w:type="spellStart"/>
      <w:r w:rsidRPr="007436E0">
        <w:rPr>
          <w:rFonts w:ascii="Times New Roman" w:eastAsia="SimSun" w:hAnsi="Times New Roman" w:cs="Times New Roman"/>
          <w:color w:val="000000"/>
          <w:sz w:val="24"/>
          <w:szCs w:val="24"/>
        </w:rPr>
        <w:t>hr</w:t>
      </w:r>
      <w:proofErr w:type="spellEnd"/>
      <w:r w:rsidRPr="007436E0">
        <w:rPr>
          <w:rFonts w:ascii="Times New Roman" w:eastAsia="SimSun" w:hAnsi="Times New Roman" w:cs="Times New Roman"/>
          <w:color w:val="000000"/>
          <w:sz w:val="24"/>
          <w:szCs w:val="24"/>
        </w:rPr>
        <w:t>)</w:t>
      </w:r>
    </w:p>
    <w:p w:rsidR="006C7E6A" w:rsidRPr="007436E0" w:rsidRDefault="006C7E6A" w:rsidP="006C7E6A">
      <w:pPr>
        <w:numPr>
          <w:ilvl w:val="0"/>
          <w:numId w:val="13"/>
        </w:num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Day 3</w:t>
      </w:r>
    </w:p>
    <w:p w:rsidR="006C7E6A" w:rsidRDefault="00B155A4" w:rsidP="006C7E6A">
      <w:pPr>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ST’s </w:t>
      </w:r>
      <w:r w:rsidR="00742A6E" w:rsidRPr="007436E0">
        <w:rPr>
          <w:rFonts w:ascii="Times New Roman" w:eastAsia="SimSun" w:hAnsi="Times New Roman" w:cs="Times New Roman"/>
          <w:color w:val="000000"/>
          <w:sz w:val="24"/>
          <w:szCs w:val="24"/>
        </w:rPr>
        <w:t>Ecosystem science activities</w:t>
      </w:r>
    </w:p>
    <w:p w:rsidR="00B155A4" w:rsidRDefault="00372BF7" w:rsidP="006C7E6A">
      <w:pPr>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National Perspective for ST’s ecosystem science</w:t>
      </w:r>
    </w:p>
    <w:p w:rsidR="00ED574A" w:rsidRPr="007436E0" w:rsidRDefault="00ED574A" w:rsidP="006C7E6A">
      <w:pPr>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Future directions</w:t>
      </w:r>
    </w:p>
    <w:p w:rsidR="006C7E6A" w:rsidRPr="007436E0" w:rsidRDefault="006C7E6A" w:rsidP="006C7E6A">
      <w:pPr>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Public comment (variable)</w:t>
      </w:r>
    </w:p>
    <w:p w:rsidR="006C7E6A" w:rsidRPr="007436E0" w:rsidRDefault="007F0CBF" w:rsidP="006C7E6A">
      <w:pPr>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Preparation of the p</w:t>
      </w:r>
      <w:r w:rsidR="006C7E6A" w:rsidRPr="007436E0">
        <w:rPr>
          <w:rFonts w:ascii="Times New Roman" w:eastAsia="SimSun" w:hAnsi="Times New Roman" w:cs="Times New Roman"/>
          <w:color w:val="000000"/>
          <w:sz w:val="24"/>
          <w:szCs w:val="24"/>
        </w:rPr>
        <w:t>anelists</w:t>
      </w:r>
      <w:r w:rsidRPr="007436E0">
        <w:rPr>
          <w:rFonts w:ascii="Times New Roman" w:eastAsia="SimSun" w:hAnsi="Times New Roman" w:cs="Times New Roman"/>
          <w:color w:val="000000"/>
          <w:sz w:val="24"/>
          <w:szCs w:val="24"/>
        </w:rPr>
        <w:t>’</w:t>
      </w:r>
      <w:r w:rsidR="006C7E6A" w:rsidRPr="007436E0">
        <w:rPr>
          <w:rFonts w:ascii="Times New Roman" w:eastAsia="SimSun" w:hAnsi="Times New Roman" w:cs="Times New Roman"/>
          <w:color w:val="000000"/>
          <w:sz w:val="24"/>
          <w:szCs w:val="24"/>
        </w:rPr>
        <w:t xml:space="preserve"> recommendations (closed session, 1</w:t>
      </w:r>
      <w:r w:rsidR="00E2544D" w:rsidRPr="007436E0">
        <w:rPr>
          <w:rFonts w:ascii="Times New Roman" w:eastAsia="SimSun" w:hAnsi="Times New Roman" w:cs="Times New Roman"/>
          <w:color w:val="000000"/>
          <w:sz w:val="24"/>
          <w:szCs w:val="24"/>
        </w:rPr>
        <w:t>+</w:t>
      </w:r>
      <w:r w:rsidR="006C7E6A" w:rsidRPr="007436E0">
        <w:rPr>
          <w:rFonts w:ascii="Times New Roman" w:eastAsia="SimSun" w:hAnsi="Times New Roman" w:cs="Times New Roman"/>
          <w:color w:val="000000"/>
          <w:sz w:val="24"/>
          <w:szCs w:val="24"/>
        </w:rPr>
        <w:t xml:space="preserve"> </w:t>
      </w:r>
      <w:proofErr w:type="spellStart"/>
      <w:r w:rsidR="006C7E6A" w:rsidRPr="007436E0">
        <w:rPr>
          <w:rFonts w:ascii="Times New Roman" w:eastAsia="SimSun" w:hAnsi="Times New Roman" w:cs="Times New Roman"/>
          <w:color w:val="000000"/>
          <w:sz w:val="24"/>
          <w:szCs w:val="24"/>
        </w:rPr>
        <w:t>hr</w:t>
      </w:r>
      <w:proofErr w:type="spellEnd"/>
      <w:r w:rsidR="006C7E6A" w:rsidRPr="007436E0">
        <w:rPr>
          <w:rFonts w:ascii="Times New Roman" w:eastAsia="SimSun" w:hAnsi="Times New Roman" w:cs="Times New Roman"/>
          <w:color w:val="000000"/>
          <w:sz w:val="24"/>
          <w:szCs w:val="24"/>
        </w:rPr>
        <w:t>)</w:t>
      </w:r>
    </w:p>
    <w:p w:rsidR="006C7E6A" w:rsidRPr="007436E0" w:rsidRDefault="006C7E6A" w:rsidP="006C7E6A">
      <w:pPr>
        <w:numPr>
          <w:ilvl w:val="0"/>
          <w:numId w:val="13"/>
        </w:num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 xml:space="preserve"> Day 4</w:t>
      </w:r>
    </w:p>
    <w:p w:rsidR="006C7E6A" w:rsidRPr="007436E0" w:rsidRDefault="007F0CBF" w:rsidP="006C7E6A">
      <w:pPr>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Preparation of p</w:t>
      </w:r>
      <w:r w:rsidR="006C7E6A" w:rsidRPr="007436E0">
        <w:rPr>
          <w:rFonts w:ascii="Times New Roman" w:eastAsia="SimSun" w:hAnsi="Times New Roman" w:cs="Times New Roman"/>
          <w:color w:val="000000"/>
          <w:sz w:val="24"/>
          <w:szCs w:val="24"/>
        </w:rPr>
        <w:t>anelists</w:t>
      </w:r>
      <w:r w:rsidRPr="007436E0">
        <w:rPr>
          <w:rFonts w:ascii="Times New Roman" w:eastAsia="SimSun" w:hAnsi="Times New Roman" w:cs="Times New Roman"/>
          <w:color w:val="000000"/>
          <w:sz w:val="24"/>
          <w:szCs w:val="24"/>
        </w:rPr>
        <w:t>’</w:t>
      </w:r>
      <w:r w:rsidR="006C7E6A" w:rsidRPr="007436E0">
        <w:rPr>
          <w:rFonts w:ascii="Times New Roman" w:eastAsia="SimSun" w:hAnsi="Times New Roman" w:cs="Times New Roman"/>
          <w:color w:val="000000"/>
          <w:sz w:val="24"/>
          <w:szCs w:val="24"/>
        </w:rPr>
        <w:t xml:space="preserve"> recommendations (closed session, as needed)</w:t>
      </w:r>
    </w:p>
    <w:p w:rsidR="00E2544D" w:rsidRPr="007436E0" w:rsidRDefault="00E2544D" w:rsidP="00E2544D">
      <w:pPr>
        <w:numPr>
          <w:ilvl w:val="1"/>
          <w:numId w:val="13"/>
        </w:num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 xml:space="preserve">Panel and </w:t>
      </w:r>
      <w:r w:rsidR="00742A6E" w:rsidRPr="007436E0">
        <w:rPr>
          <w:rFonts w:ascii="Times New Roman" w:eastAsia="SimSun" w:hAnsi="Times New Roman" w:cs="Times New Roman"/>
          <w:color w:val="000000"/>
          <w:sz w:val="24"/>
          <w:szCs w:val="24"/>
        </w:rPr>
        <w:t xml:space="preserve">ST </w:t>
      </w:r>
      <w:r w:rsidRPr="007436E0">
        <w:rPr>
          <w:rFonts w:ascii="Times New Roman" w:eastAsia="SimSun" w:hAnsi="Times New Roman" w:cs="Times New Roman"/>
          <w:color w:val="000000"/>
          <w:sz w:val="24"/>
          <w:szCs w:val="24"/>
        </w:rPr>
        <w:t>leadership discuss the results of the review (i.e., debrief, closed session)</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124740"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 xml:space="preserve">Panelists will be provided, at minimum, a 1 hour closed working session at the end of each day. </w:t>
      </w:r>
    </w:p>
    <w:p w:rsidR="00124740" w:rsidRPr="007436E0" w:rsidRDefault="00124740" w:rsidP="006C7E6A">
      <w:pPr>
        <w:tabs>
          <w:tab w:val="left" w:pos="720"/>
        </w:tabs>
        <w:suppressAutoHyphens/>
        <w:spacing w:after="0" w:line="100" w:lineRule="atLeast"/>
        <w:rPr>
          <w:rFonts w:ascii="Times New Roman" w:eastAsia="SimSun" w:hAnsi="Times New Roman" w:cs="Times New Roman"/>
          <w:color w:val="000000"/>
          <w:sz w:val="24"/>
          <w:szCs w:val="24"/>
        </w:rPr>
      </w:pPr>
    </w:p>
    <w:p w:rsidR="00124740"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 xml:space="preserve">Stakeholders </w:t>
      </w:r>
      <w:r w:rsidR="0087416E" w:rsidRPr="007436E0">
        <w:rPr>
          <w:rFonts w:ascii="Times New Roman" w:eastAsia="SimSun" w:hAnsi="Times New Roman" w:cs="Times New Roman"/>
          <w:color w:val="000000"/>
          <w:sz w:val="24"/>
          <w:szCs w:val="24"/>
        </w:rPr>
        <w:t xml:space="preserve">will be </w:t>
      </w:r>
      <w:r w:rsidRPr="007436E0">
        <w:rPr>
          <w:rFonts w:ascii="Times New Roman" w:eastAsia="SimSun" w:hAnsi="Times New Roman" w:cs="Times New Roman"/>
          <w:color w:val="000000"/>
          <w:sz w:val="24"/>
          <w:szCs w:val="24"/>
        </w:rPr>
        <w:t xml:space="preserve">invited to participate as observers and to comment during the daily public comment sessions. </w:t>
      </w:r>
      <w:r w:rsidR="007B3CB9" w:rsidRPr="007436E0">
        <w:rPr>
          <w:rFonts w:ascii="Times New Roman" w:eastAsia="SimSun" w:hAnsi="Times New Roman" w:cs="Times New Roman"/>
          <w:color w:val="000000"/>
          <w:sz w:val="24"/>
          <w:szCs w:val="24"/>
        </w:rPr>
        <w:t xml:space="preserve">Stakeholders providing comment during the review public comment sessions may also submit written public comments to the point of contact listed on </w:t>
      </w:r>
      <w:r w:rsidR="00995653" w:rsidRPr="007436E0">
        <w:rPr>
          <w:rFonts w:ascii="Times New Roman" w:eastAsia="SimSun" w:hAnsi="Times New Roman" w:cs="Times New Roman"/>
          <w:color w:val="000000"/>
          <w:sz w:val="24"/>
          <w:szCs w:val="24"/>
        </w:rPr>
        <w:t>ST</w:t>
      </w:r>
      <w:r w:rsidR="007B3CB9" w:rsidRPr="007436E0">
        <w:rPr>
          <w:rFonts w:ascii="Times New Roman" w:eastAsia="SimSun" w:hAnsi="Times New Roman" w:cs="Times New Roman"/>
          <w:color w:val="000000"/>
          <w:sz w:val="24"/>
          <w:szCs w:val="24"/>
        </w:rPr>
        <w:t xml:space="preserve">’s program review website. These comments will be provided to the review panel. Public comments are for the reviewers' edification and will not necessarily be specifically responded to by the agency or the </w:t>
      </w:r>
      <w:r w:rsidR="00124740" w:rsidRPr="007436E0">
        <w:rPr>
          <w:rFonts w:ascii="Times New Roman" w:eastAsia="SimSun" w:hAnsi="Times New Roman" w:cs="Times New Roman"/>
          <w:color w:val="000000"/>
          <w:sz w:val="24"/>
          <w:szCs w:val="24"/>
        </w:rPr>
        <w:t xml:space="preserve">review </w:t>
      </w:r>
      <w:r w:rsidR="007B3CB9" w:rsidRPr="007436E0">
        <w:rPr>
          <w:rFonts w:ascii="Times New Roman" w:eastAsia="SimSun" w:hAnsi="Times New Roman" w:cs="Times New Roman"/>
          <w:color w:val="000000"/>
          <w:sz w:val="24"/>
          <w:szCs w:val="24"/>
        </w:rPr>
        <w:t>panel.</w:t>
      </w:r>
      <w:r w:rsidR="00124740" w:rsidRPr="007436E0">
        <w:rPr>
          <w:rFonts w:ascii="Times New Roman" w:eastAsia="SimSun" w:hAnsi="Times New Roman" w:cs="Times New Roman"/>
          <w:color w:val="000000"/>
          <w:sz w:val="24"/>
          <w:szCs w:val="24"/>
        </w:rPr>
        <w:t xml:space="preserve"> </w:t>
      </w:r>
    </w:p>
    <w:p w:rsidR="00124740" w:rsidRPr="007436E0" w:rsidRDefault="00124740" w:rsidP="006C7E6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 xml:space="preserve">At the close </w:t>
      </w:r>
      <w:r w:rsidR="007F0CBF" w:rsidRPr="007436E0">
        <w:rPr>
          <w:rFonts w:ascii="Times New Roman" w:eastAsia="SimSun" w:hAnsi="Times New Roman" w:cs="Times New Roman"/>
          <w:color w:val="000000"/>
          <w:sz w:val="24"/>
          <w:szCs w:val="24"/>
        </w:rPr>
        <w:t>of the review, the p</w:t>
      </w:r>
      <w:r w:rsidR="00C3558F" w:rsidRPr="007436E0">
        <w:rPr>
          <w:rFonts w:ascii="Times New Roman" w:eastAsia="SimSun" w:hAnsi="Times New Roman" w:cs="Times New Roman"/>
          <w:color w:val="000000"/>
          <w:sz w:val="24"/>
          <w:szCs w:val="24"/>
        </w:rPr>
        <w:t xml:space="preserve">anel and </w:t>
      </w:r>
      <w:r w:rsidR="0087416E" w:rsidRPr="007436E0">
        <w:rPr>
          <w:rFonts w:ascii="Times New Roman" w:eastAsia="SimSun" w:hAnsi="Times New Roman" w:cs="Times New Roman"/>
          <w:color w:val="000000"/>
          <w:sz w:val="24"/>
          <w:szCs w:val="24"/>
        </w:rPr>
        <w:t>ST</w:t>
      </w:r>
      <w:r w:rsidR="00C3558F" w:rsidRPr="007436E0">
        <w:rPr>
          <w:rFonts w:ascii="Times New Roman" w:eastAsia="SimSun" w:hAnsi="Times New Roman" w:cs="Times New Roman"/>
          <w:color w:val="000000"/>
          <w:sz w:val="24"/>
          <w:szCs w:val="24"/>
        </w:rPr>
        <w:t xml:space="preserve"> leadership</w:t>
      </w:r>
      <w:r w:rsidRPr="007436E0">
        <w:rPr>
          <w:rFonts w:ascii="Times New Roman" w:eastAsia="SimSun" w:hAnsi="Times New Roman" w:cs="Times New Roman"/>
          <w:color w:val="000000"/>
          <w:sz w:val="24"/>
          <w:szCs w:val="24"/>
        </w:rPr>
        <w:t xml:space="preserve"> will discuss the results of the review in closed session. Additional personnel (e.g. Chief Scientist, </w:t>
      </w:r>
      <w:r w:rsidR="005C52EC" w:rsidRPr="007436E0">
        <w:rPr>
          <w:rFonts w:ascii="Times New Roman" w:eastAsia="SimSun" w:hAnsi="Times New Roman" w:cs="Times New Roman"/>
          <w:color w:val="000000"/>
          <w:sz w:val="24"/>
          <w:szCs w:val="24"/>
        </w:rPr>
        <w:t xml:space="preserve">Senior </w:t>
      </w:r>
      <w:r w:rsidR="001D00B6" w:rsidRPr="007436E0">
        <w:rPr>
          <w:rFonts w:ascii="Times New Roman" w:eastAsia="SimSun" w:hAnsi="Times New Roman" w:cs="Times New Roman"/>
          <w:color w:val="000000"/>
          <w:sz w:val="24"/>
          <w:szCs w:val="24"/>
        </w:rPr>
        <w:t xml:space="preserve">Ecosystem </w:t>
      </w:r>
      <w:r w:rsidR="005C52EC" w:rsidRPr="007436E0">
        <w:rPr>
          <w:rFonts w:ascii="Times New Roman" w:eastAsia="SimSun" w:hAnsi="Times New Roman" w:cs="Times New Roman"/>
          <w:color w:val="000000"/>
          <w:sz w:val="24"/>
          <w:szCs w:val="24"/>
        </w:rPr>
        <w:t xml:space="preserve">Advisor, </w:t>
      </w:r>
      <w:r w:rsidR="0087416E" w:rsidRPr="007436E0">
        <w:rPr>
          <w:rFonts w:ascii="Times New Roman" w:eastAsia="SimSun" w:hAnsi="Times New Roman" w:cs="Times New Roman"/>
          <w:color w:val="000000"/>
          <w:sz w:val="24"/>
          <w:szCs w:val="24"/>
        </w:rPr>
        <w:t>ST</w:t>
      </w:r>
      <w:r w:rsidRPr="007436E0">
        <w:rPr>
          <w:rFonts w:ascii="Times New Roman" w:eastAsia="SimSun" w:hAnsi="Times New Roman" w:cs="Times New Roman"/>
          <w:color w:val="000000"/>
          <w:sz w:val="24"/>
          <w:szCs w:val="24"/>
        </w:rPr>
        <w:t xml:space="preserve"> staff, and program review coordinator) are expected to attend the closed session and th</w:t>
      </w:r>
      <w:r w:rsidR="007F0CBF" w:rsidRPr="007436E0">
        <w:rPr>
          <w:rFonts w:ascii="Times New Roman" w:eastAsia="SimSun" w:hAnsi="Times New Roman" w:cs="Times New Roman"/>
          <w:color w:val="000000"/>
          <w:sz w:val="24"/>
          <w:szCs w:val="24"/>
        </w:rPr>
        <w:t>is will be communicated to the p</w:t>
      </w:r>
      <w:r w:rsidRPr="007436E0">
        <w:rPr>
          <w:rFonts w:ascii="Times New Roman" w:eastAsia="SimSun" w:hAnsi="Times New Roman" w:cs="Times New Roman"/>
          <w:color w:val="000000"/>
          <w:sz w:val="24"/>
          <w:szCs w:val="24"/>
        </w:rPr>
        <w:t>anel prior to the start of the review.</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6C7E6A" w:rsidP="000823E0">
      <w:pPr>
        <w:rPr>
          <w:rFonts w:ascii="Times New Roman" w:eastAsia="SimSun" w:hAnsi="Times New Roman" w:cs="Times New Roman"/>
          <w:b/>
          <w:color w:val="000000"/>
          <w:sz w:val="24"/>
          <w:szCs w:val="24"/>
          <w:u w:val="single"/>
        </w:rPr>
      </w:pPr>
      <w:r w:rsidRPr="007436E0">
        <w:rPr>
          <w:rFonts w:ascii="Times New Roman" w:eastAsia="SimSun" w:hAnsi="Times New Roman" w:cs="Times New Roman"/>
          <w:b/>
          <w:color w:val="000000"/>
          <w:sz w:val="24"/>
          <w:szCs w:val="24"/>
          <w:u w:val="single"/>
        </w:rPr>
        <w:t>Briefing and Background materials</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 xml:space="preserve">All background materials </w:t>
      </w:r>
      <w:r w:rsidR="00C3558F" w:rsidRPr="007436E0">
        <w:rPr>
          <w:rFonts w:ascii="Times New Roman" w:eastAsia="SimSun" w:hAnsi="Times New Roman" w:cs="Times New Roman"/>
          <w:color w:val="000000"/>
          <w:sz w:val="24"/>
          <w:szCs w:val="24"/>
        </w:rPr>
        <w:t xml:space="preserve">prepared by </w:t>
      </w:r>
      <w:r w:rsidR="007F0CBF" w:rsidRPr="007436E0">
        <w:rPr>
          <w:rFonts w:ascii="Times New Roman" w:eastAsia="SimSun" w:hAnsi="Times New Roman" w:cs="Times New Roman"/>
          <w:color w:val="000000"/>
          <w:sz w:val="24"/>
          <w:szCs w:val="24"/>
        </w:rPr>
        <w:t xml:space="preserve">ST </w:t>
      </w:r>
      <w:r w:rsidR="00962917" w:rsidRPr="007436E0">
        <w:rPr>
          <w:rFonts w:ascii="Times New Roman" w:eastAsia="SimSun" w:hAnsi="Times New Roman" w:cs="Times New Roman"/>
          <w:color w:val="000000"/>
          <w:sz w:val="24"/>
          <w:szCs w:val="24"/>
        </w:rPr>
        <w:t>will be provided to the p</w:t>
      </w:r>
      <w:r w:rsidRPr="007436E0">
        <w:rPr>
          <w:rFonts w:ascii="Times New Roman" w:eastAsia="SimSun" w:hAnsi="Times New Roman" w:cs="Times New Roman"/>
          <w:color w:val="000000"/>
          <w:sz w:val="24"/>
          <w:szCs w:val="24"/>
        </w:rPr>
        <w:t>anel ele</w:t>
      </w:r>
      <w:r w:rsidR="00C3558F" w:rsidRPr="007436E0">
        <w:rPr>
          <w:rFonts w:ascii="Times New Roman" w:eastAsia="SimSun" w:hAnsi="Times New Roman" w:cs="Times New Roman"/>
          <w:color w:val="000000"/>
          <w:sz w:val="24"/>
          <w:szCs w:val="24"/>
        </w:rPr>
        <w:t xml:space="preserve">ctronically through the </w:t>
      </w:r>
      <w:r w:rsidR="007F0CBF" w:rsidRPr="007436E0">
        <w:rPr>
          <w:rFonts w:ascii="Times New Roman" w:eastAsia="SimSun" w:hAnsi="Times New Roman" w:cs="Times New Roman"/>
          <w:color w:val="000000"/>
          <w:sz w:val="24"/>
          <w:szCs w:val="24"/>
        </w:rPr>
        <w:t>ST</w:t>
      </w:r>
      <w:r w:rsidRPr="007436E0">
        <w:rPr>
          <w:rFonts w:ascii="Times New Roman" w:eastAsia="SimSun" w:hAnsi="Times New Roman" w:cs="Times New Roman"/>
          <w:color w:val="000000"/>
          <w:sz w:val="24"/>
          <w:szCs w:val="24"/>
        </w:rPr>
        <w:t xml:space="preserve"> website no later than 2 weeks prior to the review.  All present</w:t>
      </w:r>
      <w:r w:rsidR="00C3558F" w:rsidRPr="007436E0">
        <w:rPr>
          <w:rFonts w:ascii="Times New Roman" w:eastAsia="SimSun" w:hAnsi="Times New Roman" w:cs="Times New Roman"/>
          <w:color w:val="000000"/>
          <w:sz w:val="24"/>
          <w:szCs w:val="24"/>
        </w:rPr>
        <w:t>ations will be provided to the p</w:t>
      </w:r>
      <w:r w:rsidRPr="007436E0">
        <w:rPr>
          <w:rFonts w:ascii="Times New Roman" w:eastAsia="SimSun" w:hAnsi="Times New Roman" w:cs="Times New Roman"/>
          <w:color w:val="000000"/>
          <w:sz w:val="24"/>
          <w:szCs w:val="24"/>
        </w:rPr>
        <w:t xml:space="preserve">anel, through the website, at the beginning of the review. Briefing books may be </w:t>
      </w:r>
      <w:r w:rsidR="007F0CBF" w:rsidRPr="007436E0">
        <w:rPr>
          <w:rFonts w:ascii="Times New Roman" w:eastAsia="SimSun" w:hAnsi="Times New Roman" w:cs="Times New Roman"/>
          <w:color w:val="000000"/>
          <w:sz w:val="24"/>
          <w:szCs w:val="24"/>
        </w:rPr>
        <w:t>provided at the request of the panel c</w:t>
      </w:r>
      <w:r w:rsidRPr="007436E0">
        <w:rPr>
          <w:rFonts w:ascii="Times New Roman" w:eastAsia="SimSun" w:hAnsi="Times New Roman" w:cs="Times New Roman"/>
          <w:color w:val="000000"/>
          <w:sz w:val="24"/>
          <w:szCs w:val="24"/>
        </w:rPr>
        <w:t>hair.</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6C7E6A" w:rsidP="006C7E6A">
      <w:pPr>
        <w:tabs>
          <w:tab w:val="left" w:pos="720"/>
        </w:tabs>
        <w:suppressAutoHyphens/>
        <w:spacing w:after="0" w:line="100" w:lineRule="atLeast"/>
        <w:rPr>
          <w:rFonts w:ascii="Times New Roman" w:eastAsia="SimSun" w:hAnsi="Times New Roman" w:cs="Times New Roman"/>
          <w:b/>
          <w:color w:val="000000"/>
          <w:sz w:val="24"/>
          <w:szCs w:val="24"/>
          <w:u w:val="single"/>
        </w:rPr>
      </w:pPr>
      <w:r w:rsidRPr="007436E0">
        <w:rPr>
          <w:rFonts w:ascii="Times New Roman" w:eastAsia="SimSun" w:hAnsi="Times New Roman" w:cs="Times New Roman"/>
          <w:b/>
          <w:color w:val="000000"/>
          <w:sz w:val="24"/>
          <w:szCs w:val="24"/>
          <w:u w:val="single"/>
        </w:rPr>
        <w:t>Products</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7F0CBF" w:rsidP="006C7E6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Each p</w:t>
      </w:r>
      <w:r w:rsidR="006C7E6A" w:rsidRPr="007436E0">
        <w:rPr>
          <w:rFonts w:ascii="Times New Roman" w:eastAsia="SimSun" w:hAnsi="Times New Roman" w:cs="Times New Roman"/>
          <w:color w:val="000000"/>
          <w:sz w:val="24"/>
          <w:szCs w:val="24"/>
        </w:rPr>
        <w:t>anelist will produce a succinct report detailing his or her observations of and recommendations for the themes p</w:t>
      </w:r>
      <w:r w:rsidR="00C3558F" w:rsidRPr="007436E0">
        <w:rPr>
          <w:rFonts w:ascii="Times New Roman" w:eastAsia="SimSun" w:hAnsi="Times New Roman" w:cs="Times New Roman"/>
          <w:color w:val="000000"/>
          <w:sz w:val="24"/>
          <w:szCs w:val="24"/>
        </w:rPr>
        <w:t>rovided within the TOR for the program r</w:t>
      </w:r>
      <w:r w:rsidR="006C7E6A" w:rsidRPr="007436E0">
        <w:rPr>
          <w:rFonts w:ascii="Times New Roman" w:eastAsia="SimSun" w:hAnsi="Times New Roman" w:cs="Times New Roman"/>
          <w:color w:val="000000"/>
          <w:sz w:val="24"/>
          <w:szCs w:val="24"/>
        </w:rPr>
        <w:t xml:space="preserve">eview.  </w:t>
      </w:r>
      <w:r w:rsidR="0087416E" w:rsidRPr="007436E0">
        <w:rPr>
          <w:rFonts w:ascii="Times New Roman" w:eastAsia="SimSun" w:hAnsi="Times New Roman" w:cs="Times New Roman"/>
          <w:color w:val="000000"/>
          <w:sz w:val="24"/>
          <w:szCs w:val="24"/>
        </w:rPr>
        <w:t xml:space="preserve">(See </w:t>
      </w:r>
      <w:r w:rsidR="0087416E" w:rsidRPr="007436E0">
        <w:rPr>
          <w:rFonts w:ascii="Times New Roman" w:eastAsia="SimSun" w:hAnsi="Times New Roman" w:cs="Times New Roman"/>
          <w:color w:val="000000"/>
          <w:sz w:val="24"/>
          <w:szCs w:val="24"/>
        </w:rPr>
        <w:lastRenderedPageBreak/>
        <w:t xml:space="preserve">Appendix 1 for template.)  </w:t>
      </w:r>
      <w:r w:rsidR="006C7E6A" w:rsidRPr="007436E0">
        <w:rPr>
          <w:rFonts w:ascii="Times New Roman" w:eastAsia="SimSun" w:hAnsi="Times New Roman" w:cs="Times New Roman"/>
          <w:color w:val="000000"/>
          <w:sz w:val="24"/>
          <w:szCs w:val="24"/>
        </w:rPr>
        <w:t xml:space="preserve">The chair may submit an individual report, but this is not a requirement. Individual reports are required for </w:t>
      </w:r>
      <w:r w:rsidRPr="007436E0">
        <w:rPr>
          <w:rFonts w:ascii="Times New Roman" w:eastAsia="SimSun" w:hAnsi="Times New Roman" w:cs="Times New Roman"/>
          <w:color w:val="000000"/>
          <w:sz w:val="24"/>
          <w:szCs w:val="24"/>
        </w:rPr>
        <w:t>NMFS</w:t>
      </w:r>
      <w:r w:rsidR="006C7E6A" w:rsidRPr="007436E0">
        <w:rPr>
          <w:rFonts w:ascii="Times New Roman" w:eastAsia="SimSun" w:hAnsi="Times New Roman" w:cs="Times New Roman"/>
          <w:color w:val="000000"/>
          <w:sz w:val="24"/>
          <w:szCs w:val="24"/>
        </w:rPr>
        <w:t xml:space="preserve"> to comply with the F</w:t>
      </w:r>
      <w:r w:rsidR="00213C21" w:rsidRPr="007436E0">
        <w:rPr>
          <w:rFonts w:ascii="Times New Roman" w:eastAsia="SimSun" w:hAnsi="Times New Roman" w:cs="Times New Roman"/>
          <w:color w:val="000000"/>
          <w:sz w:val="24"/>
          <w:szCs w:val="24"/>
        </w:rPr>
        <w:t>ederal Advisory Committee Act (</w:t>
      </w:r>
      <w:r w:rsidR="006C7E6A" w:rsidRPr="007436E0">
        <w:rPr>
          <w:rFonts w:ascii="Times New Roman" w:eastAsia="SimSun" w:hAnsi="Times New Roman" w:cs="Times New Roman"/>
          <w:color w:val="000000"/>
          <w:sz w:val="24"/>
          <w:szCs w:val="24"/>
        </w:rPr>
        <w:t>FACA, 1972). Draft re</w:t>
      </w:r>
      <w:r w:rsidR="00C3558F" w:rsidRPr="007436E0">
        <w:rPr>
          <w:rFonts w:ascii="Times New Roman" w:eastAsia="SimSun" w:hAnsi="Times New Roman" w:cs="Times New Roman"/>
          <w:color w:val="000000"/>
          <w:sz w:val="24"/>
          <w:szCs w:val="24"/>
        </w:rPr>
        <w:t>ports will be submitted to the ST</w:t>
      </w:r>
      <w:r w:rsidR="006C7E6A" w:rsidRPr="007436E0">
        <w:rPr>
          <w:rFonts w:ascii="Times New Roman" w:eastAsia="SimSun" w:hAnsi="Times New Roman" w:cs="Times New Roman"/>
          <w:color w:val="000000"/>
          <w:sz w:val="24"/>
          <w:szCs w:val="24"/>
        </w:rPr>
        <w:t xml:space="preserve"> Director at the close of the review.  Final ver</w:t>
      </w:r>
      <w:r w:rsidRPr="007436E0">
        <w:rPr>
          <w:rFonts w:ascii="Times New Roman" w:eastAsia="SimSun" w:hAnsi="Times New Roman" w:cs="Times New Roman"/>
          <w:color w:val="000000"/>
          <w:sz w:val="24"/>
          <w:szCs w:val="24"/>
        </w:rPr>
        <w:t>sions will be submitted by the p</w:t>
      </w:r>
      <w:r w:rsidR="006C7E6A" w:rsidRPr="007436E0">
        <w:rPr>
          <w:rFonts w:ascii="Times New Roman" w:eastAsia="SimSun" w:hAnsi="Times New Roman" w:cs="Times New Roman"/>
          <w:color w:val="000000"/>
          <w:sz w:val="24"/>
          <w:szCs w:val="24"/>
        </w:rPr>
        <w:t>anelists 1 week after the review concludes.</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7F0CBF" w:rsidP="006C7E6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The panel c</w:t>
      </w:r>
      <w:r w:rsidR="006C7E6A" w:rsidRPr="007436E0">
        <w:rPr>
          <w:rFonts w:ascii="Times New Roman" w:eastAsia="SimSun" w:hAnsi="Times New Roman" w:cs="Times New Roman"/>
          <w:color w:val="000000"/>
          <w:sz w:val="24"/>
          <w:szCs w:val="24"/>
        </w:rPr>
        <w:t>hair will summarize the program review proceedings (e.g. what happened, salient issues, and recurring themes) in a repor</w:t>
      </w:r>
      <w:r w:rsidR="00C3558F" w:rsidRPr="007436E0">
        <w:rPr>
          <w:rFonts w:ascii="Times New Roman" w:eastAsia="SimSun" w:hAnsi="Times New Roman" w:cs="Times New Roman"/>
          <w:color w:val="000000"/>
          <w:sz w:val="24"/>
          <w:szCs w:val="24"/>
        </w:rPr>
        <w:t>t submitted to the ST</w:t>
      </w:r>
      <w:r w:rsidR="006C7E6A" w:rsidRPr="007436E0">
        <w:rPr>
          <w:rFonts w:ascii="Times New Roman" w:eastAsia="SimSun" w:hAnsi="Times New Roman" w:cs="Times New Roman"/>
          <w:color w:val="000000"/>
          <w:sz w:val="24"/>
          <w:szCs w:val="24"/>
        </w:rPr>
        <w:t xml:space="preserve"> Director at the close of the review. The report wil</w:t>
      </w:r>
      <w:r w:rsidRPr="007436E0">
        <w:rPr>
          <w:rFonts w:ascii="Times New Roman" w:eastAsia="SimSun" w:hAnsi="Times New Roman" w:cs="Times New Roman"/>
          <w:color w:val="000000"/>
          <w:sz w:val="24"/>
          <w:szCs w:val="24"/>
        </w:rPr>
        <w:t>l not represent a consensus of panelist</w:t>
      </w:r>
      <w:r w:rsidR="006C7E6A" w:rsidRPr="007436E0">
        <w:rPr>
          <w:rFonts w:ascii="Times New Roman" w:eastAsia="SimSun" w:hAnsi="Times New Roman" w:cs="Times New Roman"/>
          <w:color w:val="000000"/>
          <w:sz w:val="24"/>
          <w:szCs w:val="24"/>
        </w:rPr>
        <w:t>s</w:t>
      </w:r>
      <w:r w:rsidRPr="007436E0">
        <w:rPr>
          <w:rFonts w:ascii="Times New Roman" w:eastAsia="SimSun" w:hAnsi="Times New Roman" w:cs="Times New Roman"/>
          <w:color w:val="000000"/>
          <w:sz w:val="24"/>
          <w:szCs w:val="24"/>
        </w:rPr>
        <w:t>’</w:t>
      </w:r>
      <w:r w:rsidR="006C7E6A" w:rsidRPr="007436E0">
        <w:rPr>
          <w:rFonts w:ascii="Times New Roman" w:eastAsia="SimSun" w:hAnsi="Times New Roman" w:cs="Times New Roman"/>
          <w:color w:val="000000"/>
          <w:sz w:val="24"/>
          <w:szCs w:val="24"/>
        </w:rPr>
        <w:t xml:space="preserve"> observations and recommendations (FACA).</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b/>
          <w:color w:val="000000"/>
          <w:sz w:val="24"/>
          <w:szCs w:val="24"/>
          <w:u w:val="single"/>
        </w:rPr>
        <w:t>Review Team Resources</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7F0CBF" w:rsidP="006C7E6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 xml:space="preserve">NMFS </w:t>
      </w:r>
      <w:r w:rsidR="006C7E6A" w:rsidRPr="007436E0">
        <w:rPr>
          <w:rFonts w:ascii="Times New Roman" w:eastAsia="SimSun" w:hAnsi="Times New Roman" w:cs="Times New Roman"/>
          <w:color w:val="000000"/>
          <w:sz w:val="24"/>
          <w:szCs w:val="24"/>
        </w:rPr>
        <w:t xml:space="preserve">will pay for the travel cost </w:t>
      </w:r>
      <w:r w:rsidR="001335F7" w:rsidRPr="007436E0">
        <w:rPr>
          <w:rFonts w:ascii="Times New Roman" w:eastAsia="SimSun" w:hAnsi="Times New Roman" w:cs="Times New Roman"/>
          <w:color w:val="000000"/>
          <w:sz w:val="24"/>
          <w:szCs w:val="24"/>
        </w:rPr>
        <w:t xml:space="preserve">and per diem </w:t>
      </w:r>
      <w:r w:rsidRPr="007436E0">
        <w:rPr>
          <w:rFonts w:ascii="Times New Roman" w:eastAsia="SimSun" w:hAnsi="Times New Roman" w:cs="Times New Roman"/>
          <w:color w:val="000000"/>
          <w:sz w:val="24"/>
          <w:szCs w:val="24"/>
        </w:rPr>
        <w:t>for all review p</w:t>
      </w:r>
      <w:r w:rsidR="006C7E6A" w:rsidRPr="007436E0">
        <w:rPr>
          <w:rFonts w:ascii="Times New Roman" w:eastAsia="SimSun" w:hAnsi="Times New Roman" w:cs="Times New Roman"/>
          <w:color w:val="000000"/>
          <w:sz w:val="24"/>
          <w:szCs w:val="24"/>
        </w:rPr>
        <w:t xml:space="preserve">anelists external to </w:t>
      </w:r>
      <w:r w:rsidRPr="007436E0">
        <w:rPr>
          <w:rFonts w:ascii="Times New Roman" w:eastAsia="SimSun" w:hAnsi="Times New Roman" w:cs="Times New Roman"/>
          <w:color w:val="000000"/>
          <w:sz w:val="24"/>
          <w:szCs w:val="24"/>
        </w:rPr>
        <w:t>NMFS</w:t>
      </w:r>
      <w:r w:rsidR="006C7E6A" w:rsidRPr="007436E0">
        <w:rPr>
          <w:rFonts w:ascii="Times New Roman" w:eastAsia="SimSun" w:hAnsi="Times New Roman" w:cs="Times New Roman"/>
          <w:color w:val="000000"/>
          <w:sz w:val="24"/>
          <w:szCs w:val="24"/>
        </w:rPr>
        <w:t xml:space="preserve"> and a set fee for th</w:t>
      </w:r>
      <w:r w:rsidRPr="007436E0">
        <w:rPr>
          <w:rFonts w:ascii="Times New Roman" w:eastAsia="SimSun" w:hAnsi="Times New Roman" w:cs="Times New Roman"/>
          <w:color w:val="000000"/>
          <w:sz w:val="24"/>
          <w:szCs w:val="24"/>
        </w:rPr>
        <w:t>e services of non-governmental p</w:t>
      </w:r>
      <w:r w:rsidR="00C3558F" w:rsidRPr="007436E0">
        <w:rPr>
          <w:rFonts w:ascii="Times New Roman" w:eastAsia="SimSun" w:hAnsi="Times New Roman" w:cs="Times New Roman"/>
          <w:color w:val="000000"/>
          <w:sz w:val="24"/>
          <w:szCs w:val="24"/>
        </w:rPr>
        <w:t xml:space="preserve">anelists. </w:t>
      </w:r>
      <w:r w:rsidR="0087416E" w:rsidRPr="007436E0">
        <w:rPr>
          <w:rFonts w:ascii="Times New Roman" w:eastAsia="SimSun" w:hAnsi="Times New Roman" w:cs="Times New Roman"/>
          <w:color w:val="000000"/>
          <w:sz w:val="24"/>
          <w:szCs w:val="24"/>
        </w:rPr>
        <w:t>ST</w:t>
      </w:r>
      <w:r w:rsidR="006C7E6A" w:rsidRPr="007436E0">
        <w:rPr>
          <w:rFonts w:ascii="Times New Roman" w:eastAsia="SimSun" w:hAnsi="Times New Roman" w:cs="Times New Roman"/>
          <w:color w:val="000000"/>
          <w:sz w:val="24"/>
          <w:szCs w:val="24"/>
        </w:rPr>
        <w:t xml:space="preserve"> will assist review panel members in making travel arrangements.</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C3558F" w:rsidP="006C7E6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During the review ST</w:t>
      </w:r>
      <w:r w:rsidR="006C7E6A" w:rsidRPr="007436E0">
        <w:rPr>
          <w:rFonts w:ascii="Times New Roman" w:eastAsia="SimSun" w:hAnsi="Times New Roman" w:cs="Times New Roman"/>
          <w:color w:val="000000"/>
          <w:sz w:val="24"/>
          <w:szCs w:val="24"/>
        </w:rPr>
        <w:t xml:space="preserve"> will provide the review panel with wireless broadband services and space to convene closed working sessions</w:t>
      </w:r>
      <w:r w:rsidRPr="007436E0">
        <w:rPr>
          <w:rFonts w:ascii="Times New Roman" w:eastAsia="SimSun" w:hAnsi="Times New Roman" w:cs="Times New Roman"/>
          <w:color w:val="000000"/>
          <w:sz w:val="24"/>
          <w:szCs w:val="24"/>
        </w:rPr>
        <w:t xml:space="preserve">. If requested in advance, </w:t>
      </w:r>
      <w:r w:rsidR="00A3607E" w:rsidRPr="007436E0">
        <w:rPr>
          <w:rFonts w:ascii="Times New Roman" w:eastAsia="SimSun" w:hAnsi="Times New Roman" w:cs="Times New Roman"/>
          <w:color w:val="000000"/>
          <w:sz w:val="24"/>
          <w:szCs w:val="24"/>
        </w:rPr>
        <w:t>ST</w:t>
      </w:r>
      <w:r w:rsidR="006C7E6A" w:rsidRPr="007436E0">
        <w:rPr>
          <w:rFonts w:ascii="Times New Roman" w:eastAsia="SimSun" w:hAnsi="Times New Roman" w:cs="Times New Roman"/>
          <w:color w:val="000000"/>
          <w:sz w:val="24"/>
          <w:szCs w:val="24"/>
        </w:rPr>
        <w:t xml:space="preserve"> will, within reason, provide other items (e</w:t>
      </w:r>
      <w:r w:rsidR="00803EF5" w:rsidRPr="007436E0">
        <w:rPr>
          <w:rFonts w:ascii="Times New Roman" w:eastAsia="SimSun" w:hAnsi="Times New Roman" w:cs="Times New Roman"/>
          <w:color w:val="000000"/>
          <w:sz w:val="24"/>
          <w:szCs w:val="24"/>
        </w:rPr>
        <w:t xml:space="preserve">.g. desktop computers, printers, </w:t>
      </w:r>
      <w:r w:rsidR="006C7E6A" w:rsidRPr="007436E0">
        <w:rPr>
          <w:rFonts w:ascii="Times New Roman" w:eastAsia="SimSun" w:hAnsi="Times New Roman" w:cs="Times New Roman"/>
          <w:color w:val="000000"/>
          <w:sz w:val="24"/>
          <w:szCs w:val="24"/>
        </w:rPr>
        <w:t>copiers) to assist the review panel with report preparation.</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1335F7" w:rsidP="006C7E6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T</w:t>
      </w:r>
      <w:r w:rsidR="007F0CBF" w:rsidRPr="007436E0">
        <w:rPr>
          <w:rFonts w:ascii="Times New Roman" w:eastAsia="SimSun" w:hAnsi="Times New Roman" w:cs="Times New Roman"/>
          <w:color w:val="000000"/>
          <w:sz w:val="24"/>
          <w:szCs w:val="24"/>
        </w:rPr>
        <w:t>he review p</w:t>
      </w:r>
      <w:r w:rsidR="006C7E6A" w:rsidRPr="007436E0">
        <w:rPr>
          <w:rFonts w:ascii="Times New Roman" w:eastAsia="SimSun" w:hAnsi="Times New Roman" w:cs="Times New Roman"/>
          <w:color w:val="000000"/>
          <w:sz w:val="24"/>
          <w:szCs w:val="24"/>
        </w:rPr>
        <w:t>anel will</w:t>
      </w:r>
      <w:r w:rsidRPr="007436E0">
        <w:rPr>
          <w:rFonts w:ascii="Times New Roman" w:eastAsia="SimSun" w:hAnsi="Times New Roman" w:cs="Times New Roman"/>
          <w:color w:val="000000"/>
          <w:sz w:val="24"/>
          <w:szCs w:val="24"/>
        </w:rPr>
        <w:t>, if needed,</w:t>
      </w:r>
      <w:r w:rsidR="006C7E6A" w:rsidRPr="007436E0">
        <w:rPr>
          <w:rFonts w:ascii="Times New Roman" w:eastAsia="SimSun" w:hAnsi="Times New Roman" w:cs="Times New Roman"/>
          <w:color w:val="000000"/>
          <w:sz w:val="24"/>
          <w:szCs w:val="24"/>
        </w:rPr>
        <w:t xml:space="preserve"> be provided 1 full day to write draft review reports at the </w:t>
      </w:r>
      <w:r w:rsidR="00C3558F" w:rsidRPr="007436E0">
        <w:rPr>
          <w:rFonts w:ascii="Times New Roman" w:eastAsia="SimSun" w:hAnsi="Times New Roman" w:cs="Times New Roman"/>
          <w:color w:val="000000"/>
          <w:sz w:val="24"/>
          <w:szCs w:val="24"/>
        </w:rPr>
        <w:t xml:space="preserve">conclusion of presentations by </w:t>
      </w:r>
      <w:r w:rsidR="00A3607E" w:rsidRPr="007436E0">
        <w:rPr>
          <w:rFonts w:ascii="Times New Roman" w:eastAsia="SimSun" w:hAnsi="Times New Roman" w:cs="Times New Roman"/>
          <w:color w:val="000000"/>
          <w:sz w:val="24"/>
          <w:szCs w:val="24"/>
        </w:rPr>
        <w:t>ST</w:t>
      </w:r>
      <w:r w:rsidR="006C7E6A" w:rsidRPr="007436E0">
        <w:rPr>
          <w:rFonts w:ascii="Times New Roman" w:eastAsia="SimSun" w:hAnsi="Times New Roman" w:cs="Times New Roman"/>
          <w:color w:val="000000"/>
          <w:sz w:val="24"/>
          <w:szCs w:val="24"/>
        </w:rPr>
        <w:t xml:space="preserve"> staff.</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b/>
          <w:color w:val="000000"/>
          <w:sz w:val="24"/>
          <w:szCs w:val="24"/>
          <w:u w:val="single"/>
        </w:rPr>
        <w:t>Review Panel</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A071AF"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 xml:space="preserve">The scientific review panel will include 4-7 independent PhD-level or equivalent scientists with </w:t>
      </w:r>
      <w:r w:rsidR="0087416E" w:rsidRPr="007436E0">
        <w:rPr>
          <w:rFonts w:ascii="Times New Roman" w:eastAsia="SimSun" w:hAnsi="Times New Roman" w:cs="Times New Roman"/>
          <w:color w:val="000000"/>
          <w:sz w:val="24"/>
          <w:szCs w:val="24"/>
        </w:rPr>
        <w:t xml:space="preserve">demonstrated </w:t>
      </w:r>
      <w:r w:rsidRPr="007436E0">
        <w:rPr>
          <w:rFonts w:ascii="Times New Roman" w:eastAsia="SimSun" w:hAnsi="Times New Roman" w:cs="Times New Roman"/>
          <w:color w:val="000000"/>
          <w:sz w:val="24"/>
          <w:szCs w:val="24"/>
        </w:rPr>
        <w:t xml:space="preserve">familiarity with the topic.  </w:t>
      </w:r>
      <w:r w:rsidR="00F05A65" w:rsidRPr="007436E0">
        <w:rPr>
          <w:rFonts w:ascii="Times New Roman" w:eastAsia="SimSun" w:hAnsi="Times New Roman" w:cs="Times New Roman"/>
          <w:color w:val="000000"/>
          <w:sz w:val="24"/>
          <w:szCs w:val="24"/>
        </w:rPr>
        <w:t>Furthermore, the p</w:t>
      </w:r>
      <w:r w:rsidRPr="007436E0">
        <w:rPr>
          <w:rFonts w:ascii="Times New Roman" w:eastAsia="SimSun" w:hAnsi="Times New Roman" w:cs="Times New Roman"/>
          <w:color w:val="000000"/>
          <w:sz w:val="24"/>
          <w:szCs w:val="24"/>
        </w:rPr>
        <w:t>anel should include:</w:t>
      </w:r>
    </w:p>
    <w:p w:rsidR="000823E0" w:rsidRPr="007436E0" w:rsidRDefault="000823E0" w:rsidP="000823E0">
      <w:pPr>
        <w:keepNext/>
        <w:keepLines/>
        <w:numPr>
          <w:ilvl w:val="0"/>
          <w:numId w:val="14"/>
        </w:numPr>
        <w:tabs>
          <w:tab w:val="left" w:pos="720"/>
        </w:tabs>
        <w:suppressAutoHyphens/>
        <w:spacing w:after="0" w:line="100" w:lineRule="atLeast"/>
        <w:ind w:left="720"/>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1 scientist from NOAA Fisheries</w:t>
      </w:r>
    </w:p>
    <w:p w:rsidR="000823E0" w:rsidRPr="007436E0" w:rsidRDefault="000823E0" w:rsidP="00EA715A">
      <w:pPr>
        <w:keepNext/>
        <w:keepLines/>
        <w:numPr>
          <w:ilvl w:val="0"/>
          <w:numId w:val="14"/>
        </w:numPr>
        <w:tabs>
          <w:tab w:val="left" w:pos="720"/>
        </w:tabs>
        <w:suppressAutoHyphens/>
        <w:spacing w:after="0" w:line="100" w:lineRule="atLeast"/>
        <w:ind w:left="720"/>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1 scientist from another NOAA line or staff office (optional).</w:t>
      </w:r>
    </w:p>
    <w:p w:rsidR="000823E0" w:rsidRPr="007436E0" w:rsidRDefault="000823E0" w:rsidP="00EA715A">
      <w:pPr>
        <w:keepNext/>
        <w:keepLines/>
        <w:numPr>
          <w:ilvl w:val="0"/>
          <w:numId w:val="14"/>
        </w:numPr>
        <w:tabs>
          <w:tab w:val="left" w:pos="720"/>
        </w:tabs>
        <w:suppressAutoHyphens/>
        <w:spacing w:after="0" w:line="100" w:lineRule="atLeast"/>
        <w:ind w:left="720"/>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3- 5 (the majority) scientists external to NOAA.</w:t>
      </w:r>
    </w:p>
    <w:p w:rsidR="00EA715A" w:rsidRPr="007436E0" w:rsidRDefault="00EA715A" w:rsidP="00EA715A">
      <w:pPr>
        <w:keepNext/>
        <w:keepLines/>
        <w:numPr>
          <w:ilvl w:val="0"/>
          <w:numId w:val="14"/>
        </w:numPr>
        <w:tabs>
          <w:tab w:val="left" w:pos="720"/>
        </w:tabs>
        <w:suppressAutoHyphens/>
        <w:spacing w:after="0" w:line="100" w:lineRule="atLeast"/>
        <w:ind w:left="720"/>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1 Science Center Director (optional)</w:t>
      </w:r>
    </w:p>
    <w:p w:rsidR="00EA715A" w:rsidRPr="007436E0" w:rsidRDefault="00EA715A" w:rsidP="00EA715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7F0CBF" w:rsidP="00EA715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NMFS requires the c</w:t>
      </w:r>
      <w:r w:rsidR="006C7E6A" w:rsidRPr="007436E0">
        <w:rPr>
          <w:rFonts w:ascii="Times New Roman" w:eastAsia="SimSun" w:hAnsi="Times New Roman" w:cs="Times New Roman"/>
          <w:color w:val="000000"/>
          <w:sz w:val="24"/>
          <w:szCs w:val="24"/>
        </w:rPr>
        <w:t xml:space="preserve">hair not </w:t>
      </w:r>
      <w:r w:rsidR="00E35EB9" w:rsidRPr="007436E0">
        <w:rPr>
          <w:rFonts w:ascii="Times New Roman" w:eastAsia="SimSun" w:hAnsi="Times New Roman" w:cs="Times New Roman"/>
          <w:color w:val="000000"/>
          <w:sz w:val="24"/>
          <w:szCs w:val="24"/>
        </w:rPr>
        <w:t xml:space="preserve">be </w:t>
      </w:r>
      <w:r w:rsidR="006C7E6A" w:rsidRPr="007436E0">
        <w:rPr>
          <w:rFonts w:ascii="Times New Roman" w:eastAsia="SimSun" w:hAnsi="Times New Roman" w:cs="Times New Roman"/>
          <w:color w:val="000000"/>
          <w:sz w:val="24"/>
          <w:szCs w:val="24"/>
        </w:rPr>
        <w:t xml:space="preserve">a </w:t>
      </w:r>
      <w:r w:rsidRPr="007436E0">
        <w:rPr>
          <w:rFonts w:ascii="Times New Roman" w:eastAsia="SimSun" w:hAnsi="Times New Roman" w:cs="Times New Roman"/>
          <w:color w:val="000000"/>
          <w:sz w:val="24"/>
          <w:szCs w:val="24"/>
        </w:rPr>
        <w:t>NMFS</w:t>
      </w:r>
      <w:r w:rsidR="006C7E6A" w:rsidRPr="007436E0">
        <w:rPr>
          <w:rFonts w:ascii="Times New Roman" w:eastAsia="SimSun" w:hAnsi="Times New Roman" w:cs="Times New Roman"/>
          <w:color w:val="000000"/>
          <w:sz w:val="24"/>
          <w:szCs w:val="24"/>
        </w:rPr>
        <w:t xml:space="preserve"> em</w:t>
      </w:r>
      <w:r w:rsidRPr="007436E0">
        <w:rPr>
          <w:rFonts w:ascii="Times New Roman" w:eastAsia="SimSun" w:hAnsi="Times New Roman" w:cs="Times New Roman"/>
          <w:color w:val="000000"/>
          <w:sz w:val="24"/>
          <w:szCs w:val="24"/>
        </w:rPr>
        <w:t>ployee and encourages that the chair of the p</w:t>
      </w:r>
      <w:r w:rsidR="006C7E6A" w:rsidRPr="007436E0">
        <w:rPr>
          <w:rFonts w:ascii="Times New Roman" w:eastAsia="SimSun" w:hAnsi="Times New Roman" w:cs="Times New Roman"/>
          <w:color w:val="000000"/>
          <w:sz w:val="24"/>
          <w:szCs w:val="24"/>
        </w:rPr>
        <w:t xml:space="preserve">anel be a federal scientist external to NOAA. The </w:t>
      </w:r>
      <w:r w:rsidRPr="007436E0">
        <w:rPr>
          <w:rFonts w:ascii="Times New Roman" w:eastAsia="SimSun" w:hAnsi="Times New Roman" w:cs="Times New Roman"/>
          <w:color w:val="000000"/>
          <w:sz w:val="24"/>
          <w:szCs w:val="24"/>
        </w:rPr>
        <w:t>NMFS program review c</w:t>
      </w:r>
      <w:r w:rsidR="006C7E6A" w:rsidRPr="007436E0">
        <w:rPr>
          <w:rFonts w:ascii="Times New Roman" w:eastAsia="SimSun" w:hAnsi="Times New Roman" w:cs="Times New Roman"/>
          <w:color w:val="000000"/>
          <w:sz w:val="24"/>
          <w:szCs w:val="24"/>
        </w:rPr>
        <w:t>oordinator will attend a</w:t>
      </w:r>
      <w:r w:rsidRPr="007436E0">
        <w:rPr>
          <w:rFonts w:ascii="Times New Roman" w:eastAsia="SimSun" w:hAnsi="Times New Roman" w:cs="Times New Roman"/>
          <w:color w:val="000000"/>
          <w:sz w:val="24"/>
          <w:szCs w:val="24"/>
        </w:rPr>
        <w:t>nd provide guidance to the p</w:t>
      </w:r>
      <w:r w:rsidR="006C7E6A" w:rsidRPr="007436E0">
        <w:rPr>
          <w:rFonts w:ascii="Times New Roman" w:eastAsia="SimSun" w:hAnsi="Times New Roman" w:cs="Times New Roman"/>
          <w:color w:val="000000"/>
          <w:sz w:val="24"/>
          <w:szCs w:val="24"/>
        </w:rPr>
        <w:t>anel on complying with FACA. To ensure a majority of independent reviewers</w:t>
      </w:r>
      <w:r w:rsidR="000823E0" w:rsidRPr="007436E0">
        <w:rPr>
          <w:rFonts w:ascii="Times New Roman" w:eastAsia="SimSun" w:hAnsi="Times New Roman" w:cs="Times New Roman"/>
          <w:color w:val="000000"/>
          <w:sz w:val="24"/>
          <w:szCs w:val="24"/>
        </w:rPr>
        <w:t>,</w:t>
      </w:r>
      <w:r w:rsidR="001335F7" w:rsidRPr="007436E0">
        <w:rPr>
          <w:rFonts w:ascii="Times New Roman" w:eastAsia="SimSun" w:hAnsi="Times New Roman" w:cs="Times New Roman"/>
          <w:color w:val="000000"/>
          <w:sz w:val="24"/>
          <w:szCs w:val="24"/>
        </w:rPr>
        <w:t xml:space="preserve"> use of</w:t>
      </w:r>
      <w:r w:rsidR="006C7E6A" w:rsidRPr="007436E0">
        <w:rPr>
          <w:rFonts w:ascii="Times New Roman" w:eastAsia="SimSun" w:hAnsi="Times New Roman" w:cs="Times New Roman"/>
          <w:color w:val="000000"/>
          <w:sz w:val="24"/>
          <w:szCs w:val="24"/>
        </w:rPr>
        <w:t xml:space="preserve"> recently retired and former </w:t>
      </w:r>
      <w:r w:rsidRPr="007436E0">
        <w:rPr>
          <w:rFonts w:ascii="Times New Roman" w:eastAsia="SimSun" w:hAnsi="Times New Roman" w:cs="Times New Roman"/>
          <w:color w:val="000000"/>
          <w:sz w:val="24"/>
          <w:szCs w:val="24"/>
        </w:rPr>
        <w:t>NMFS</w:t>
      </w:r>
      <w:r w:rsidR="006C7E6A" w:rsidRPr="007436E0">
        <w:rPr>
          <w:rFonts w:ascii="Times New Roman" w:eastAsia="SimSun" w:hAnsi="Times New Roman" w:cs="Times New Roman"/>
          <w:color w:val="000000"/>
          <w:sz w:val="24"/>
          <w:szCs w:val="24"/>
        </w:rPr>
        <w:t xml:space="preserve"> employees will be limited. The </w:t>
      </w:r>
      <w:r w:rsidR="00803EF5" w:rsidRPr="007436E0">
        <w:rPr>
          <w:rFonts w:ascii="Times New Roman" w:eastAsia="SimSun" w:hAnsi="Times New Roman" w:cs="Times New Roman"/>
          <w:color w:val="000000"/>
          <w:sz w:val="24"/>
          <w:szCs w:val="24"/>
        </w:rPr>
        <w:t>NMFS</w:t>
      </w:r>
      <w:r w:rsidR="006C7E6A" w:rsidRPr="007436E0">
        <w:rPr>
          <w:rFonts w:ascii="Times New Roman" w:eastAsia="SimSun" w:hAnsi="Times New Roman" w:cs="Times New Roman"/>
          <w:color w:val="000000"/>
          <w:sz w:val="24"/>
          <w:szCs w:val="24"/>
        </w:rPr>
        <w:t xml:space="preserve"> Assistant Administrator or their designee shall approve the Panel selections.  </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6C7E6A" w:rsidP="006C7E6A">
      <w:pPr>
        <w:tabs>
          <w:tab w:val="left" w:pos="720"/>
        </w:tabs>
        <w:suppressAutoHyphens/>
        <w:spacing w:after="0" w:line="100" w:lineRule="atLeast"/>
        <w:rPr>
          <w:rFonts w:ascii="Times New Roman" w:eastAsia="SimSun" w:hAnsi="Times New Roman" w:cs="Times New Roman"/>
          <w:b/>
          <w:color w:val="000000"/>
          <w:sz w:val="24"/>
          <w:szCs w:val="24"/>
          <w:u w:val="single"/>
        </w:rPr>
      </w:pPr>
      <w:r w:rsidRPr="007436E0">
        <w:rPr>
          <w:rFonts w:ascii="Times New Roman" w:eastAsia="SimSun" w:hAnsi="Times New Roman" w:cs="Times New Roman"/>
          <w:b/>
          <w:color w:val="000000"/>
          <w:sz w:val="24"/>
          <w:szCs w:val="24"/>
          <w:u w:val="single"/>
        </w:rPr>
        <w:t>Agency Response</w:t>
      </w:r>
    </w:p>
    <w:p w:rsidR="006C7E6A" w:rsidRPr="007436E0" w:rsidRDefault="006C7E6A" w:rsidP="006C7E6A">
      <w:pPr>
        <w:tabs>
          <w:tab w:val="left" w:pos="720"/>
        </w:tabs>
        <w:suppressAutoHyphens/>
        <w:spacing w:after="0" w:line="100" w:lineRule="atLeast"/>
        <w:rPr>
          <w:rFonts w:ascii="Times New Roman" w:eastAsia="SimSun" w:hAnsi="Times New Roman" w:cs="Times New Roman"/>
          <w:b/>
          <w:color w:val="000000"/>
          <w:sz w:val="24"/>
          <w:szCs w:val="24"/>
          <w:u w:val="single"/>
        </w:rPr>
      </w:pP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The</w:t>
      </w:r>
      <w:r w:rsidR="00803EF5" w:rsidRPr="007436E0">
        <w:rPr>
          <w:rFonts w:ascii="Times New Roman" w:eastAsia="SimSun" w:hAnsi="Times New Roman" w:cs="Times New Roman"/>
          <w:color w:val="000000"/>
          <w:sz w:val="24"/>
          <w:szCs w:val="24"/>
        </w:rPr>
        <w:t xml:space="preserve"> </w:t>
      </w:r>
      <w:r w:rsidR="0087416E" w:rsidRPr="007436E0">
        <w:rPr>
          <w:rFonts w:ascii="Times New Roman" w:eastAsia="SimSun" w:hAnsi="Times New Roman" w:cs="Times New Roman"/>
          <w:color w:val="000000"/>
          <w:sz w:val="24"/>
          <w:szCs w:val="24"/>
        </w:rPr>
        <w:t>ST</w:t>
      </w:r>
      <w:r w:rsidR="00803EF5" w:rsidRPr="007436E0">
        <w:rPr>
          <w:rFonts w:ascii="Times New Roman" w:eastAsia="SimSun" w:hAnsi="Times New Roman" w:cs="Times New Roman"/>
          <w:color w:val="000000"/>
          <w:sz w:val="24"/>
          <w:szCs w:val="24"/>
        </w:rPr>
        <w:t xml:space="preserve"> Director will send the c</w:t>
      </w:r>
      <w:r w:rsidRPr="007436E0">
        <w:rPr>
          <w:rFonts w:ascii="Times New Roman" w:eastAsia="SimSun" w:hAnsi="Times New Roman" w:cs="Times New Roman"/>
          <w:color w:val="000000"/>
          <w:sz w:val="24"/>
          <w:szCs w:val="24"/>
        </w:rPr>
        <w:t xml:space="preserve">hair’s summary report and the panel members’ individual reports to the </w:t>
      </w:r>
      <w:r w:rsidR="00803EF5" w:rsidRPr="007436E0">
        <w:rPr>
          <w:rFonts w:ascii="Times New Roman" w:eastAsia="SimSun" w:hAnsi="Times New Roman" w:cs="Times New Roman"/>
          <w:color w:val="000000"/>
          <w:sz w:val="24"/>
          <w:szCs w:val="24"/>
        </w:rPr>
        <w:t>NMFS</w:t>
      </w:r>
      <w:r w:rsidRPr="007436E0">
        <w:rPr>
          <w:rFonts w:ascii="Times New Roman" w:eastAsia="SimSun" w:hAnsi="Times New Roman" w:cs="Times New Roman"/>
          <w:color w:val="000000"/>
          <w:sz w:val="24"/>
          <w:szCs w:val="24"/>
        </w:rPr>
        <w:t xml:space="preserve"> Chief Science Advisor </w:t>
      </w:r>
      <w:r w:rsidR="00E35EB9" w:rsidRPr="007436E0">
        <w:rPr>
          <w:rFonts w:ascii="Times New Roman" w:eastAsia="SimSun" w:hAnsi="Times New Roman" w:cs="Times New Roman"/>
          <w:color w:val="000000"/>
          <w:sz w:val="24"/>
          <w:szCs w:val="24"/>
        </w:rPr>
        <w:t>when</w:t>
      </w:r>
      <w:r w:rsidRPr="007436E0">
        <w:rPr>
          <w:rFonts w:ascii="Times New Roman" w:eastAsia="SimSun" w:hAnsi="Times New Roman" w:cs="Times New Roman"/>
          <w:color w:val="000000"/>
          <w:sz w:val="24"/>
          <w:szCs w:val="24"/>
        </w:rPr>
        <w:t xml:space="preserve"> the reports are received. The </w:t>
      </w:r>
      <w:r w:rsidR="0087416E" w:rsidRPr="007436E0">
        <w:rPr>
          <w:rFonts w:ascii="Times New Roman" w:eastAsia="SimSun" w:hAnsi="Times New Roman" w:cs="Times New Roman"/>
          <w:color w:val="000000"/>
          <w:sz w:val="24"/>
          <w:szCs w:val="24"/>
        </w:rPr>
        <w:t>ST</w:t>
      </w:r>
      <w:r w:rsidRPr="007436E0">
        <w:rPr>
          <w:rFonts w:ascii="Times New Roman" w:eastAsia="SimSun" w:hAnsi="Times New Roman" w:cs="Times New Roman"/>
          <w:color w:val="000000"/>
          <w:sz w:val="24"/>
          <w:szCs w:val="24"/>
        </w:rPr>
        <w:t xml:space="preserve"> Director will also prepare a brief response</w:t>
      </w:r>
      <w:r w:rsidR="00803EF5" w:rsidRPr="007436E0">
        <w:rPr>
          <w:rFonts w:ascii="Times New Roman" w:eastAsia="SimSun" w:hAnsi="Times New Roman" w:cs="Times New Roman"/>
          <w:color w:val="000000"/>
          <w:sz w:val="24"/>
          <w:szCs w:val="24"/>
        </w:rPr>
        <w:t xml:space="preserve">, including agency actions, to </w:t>
      </w:r>
      <w:r w:rsidR="00E35EB9" w:rsidRPr="007436E0">
        <w:rPr>
          <w:rFonts w:ascii="Times New Roman" w:eastAsia="SimSun" w:hAnsi="Times New Roman" w:cs="Times New Roman"/>
          <w:color w:val="000000"/>
          <w:sz w:val="24"/>
          <w:szCs w:val="24"/>
        </w:rPr>
        <w:t xml:space="preserve">the </w:t>
      </w:r>
      <w:r w:rsidR="00803EF5" w:rsidRPr="007436E0">
        <w:rPr>
          <w:rFonts w:ascii="Times New Roman" w:eastAsia="SimSun" w:hAnsi="Times New Roman" w:cs="Times New Roman"/>
          <w:color w:val="000000"/>
          <w:sz w:val="24"/>
          <w:szCs w:val="24"/>
        </w:rPr>
        <w:t>c</w:t>
      </w:r>
      <w:r w:rsidRPr="007436E0">
        <w:rPr>
          <w:rFonts w:ascii="Times New Roman" w:eastAsia="SimSun" w:hAnsi="Times New Roman" w:cs="Times New Roman"/>
          <w:color w:val="000000"/>
          <w:sz w:val="24"/>
          <w:szCs w:val="24"/>
        </w:rPr>
        <w:t>hair’s summary report wit</w:t>
      </w:r>
      <w:r w:rsidR="00803EF5" w:rsidRPr="007436E0">
        <w:rPr>
          <w:rFonts w:ascii="Times New Roman" w:eastAsia="SimSun" w:hAnsi="Times New Roman" w:cs="Times New Roman"/>
          <w:color w:val="000000"/>
          <w:sz w:val="24"/>
          <w:szCs w:val="24"/>
        </w:rPr>
        <w:t>hin 10 weeks of receipt of the c</w:t>
      </w:r>
      <w:r w:rsidRPr="007436E0">
        <w:rPr>
          <w:rFonts w:ascii="Times New Roman" w:eastAsia="SimSun" w:hAnsi="Times New Roman" w:cs="Times New Roman"/>
          <w:color w:val="000000"/>
          <w:sz w:val="24"/>
          <w:szCs w:val="24"/>
        </w:rPr>
        <w:t xml:space="preserve">hair’s review report package by the </w:t>
      </w:r>
      <w:r w:rsidR="00803EF5" w:rsidRPr="007436E0">
        <w:rPr>
          <w:rFonts w:ascii="Times New Roman" w:eastAsia="SimSun" w:hAnsi="Times New Roman" w:cs="Times New Roman"/>
          <w:color w:val="000000"/>
          <w:sz w:val="24"/>
          <w:szCs w:val="24"/>
        </w:rPr>
        <w:t>NMFS</w:t>
      </w:r>
      <w:r w:rsidRPr="007436E0">
        <w:rPr>
          <w:rFonts w:ascii="Times New Roman" w:eastAsia="SimSun" w:hAnsi="Times New Roman" w:cs="Times New Roman"/>
          <w:color w:val="000000"/>
          <w:sz w:val="24"/>
          <w:szCs w:val="24"/>
        </w:rPr>
        <w:t xml:space="preserve"> Chief Science Advisor.  The </w:t>
      </w:r>
      <w:r w:rsidRPr="007436E0">
        <w:rPr>
          <w:rFonts w:ascii="Times New Roman" w:eastAsia="SimSun" w:hAnsi="Times New Roman" w:cs="Times New Roman"/>
          <w:color w:val="000000"/>
          <w:sz w:val="24"/>
          <w:szCs w:val="24"/>
        </w:rPr>
        <w:lastRenderedPageBreak/>
        <w:t>response can include clarifying information and respond to controversial points within individual report</w:t>
      </w:r>
      <w:r w:rsidR="00803EF5" w:rsidRPr="007436E0">
        <w:rPr>
          <w:rFonts w:ascii="Times New Roman" w:eastAsia="SimSun" w:hAnsi="Times New Roman" w:cs="Times New Roman"/>
          <w:color w:val="000000"/>
          <w:sz w:val="24"/>
          <w:szCs w:val="24"/>
        </w:rPr>
        <w:t>s even if not mentioned in the c</w:t>
      </w:r>
      <w:r w:rsidRPr="007436E0">
        <w:rPr>
          <w:rFonts w:ascii="Times New Roman" w:eastAsia="SimSun" w:hAnsi="Times New Roman" w:cs="Times New Roman"/>
          <w:color w:val="000000"/>
          <w:sz w:val="24"/>
          <w:szCs w:val="24"/>
        </w:rPr>
        <w:t xml:space="preserve">hair’s summary. </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The NMFS Chief Science Advisor will send the package to the NMFS A</w:t>
      </w:r>
      <w:r w:rsidR="0087416E" w:rsidRPr="007436E0">
        <w:rPr>
          <w:rFonts w:ascii="Times New Roman" w:eastAsia="SimSun" w:hAnsi="Times New Roman" w:cs="Times New Roman"/>
          <w:color w:val="000000"/>
          <w:sz w:val="24"/>
          <w:szCs w:val="24"/>
        </w:rPr>
        <w:t xml:space="preserve">ssistant </w:t>
      </w:r>
      <w:r w:rsidRPr="007436E0">
        <w:rPr>
          <w:rFonts w:ascii="Times New Roman" w:eastAsia="SimSun" w:hAnsi="Times New Roman" w:cs="Times New Roman"/>
          <w:color w:val="000000"/>
          <w:sz w:val="24"/>
          <w:szCs w:val="24"/>
        </w:rPr>
        <w:t>A</w:t>
      </w:r>
      <w:r w:rsidR="0087416E" w:rsidRPr="007436E0">
        <w:rPr>
          <w:rFonts w:ascii="Times New Roman" w:eastAsia="SimSun" w:hAnsi="Times New Roman" w:cs="Times New Roman"/>
          <w:color w:val="000000"/>
          <w:sz w:val="24"/>
          <w:szCs w:val="24"/>
        </w:rPr>
        <w:t>dministrator</w:t>
      </w:r>
      <w:r w:rsidRPr="007436E0">
        <w:rPr>
          <w:rFonts w:ascii="Times New Roman" w:eastAsia="SimSun" w:hAnsi="Times New Roman" w:cs="Times New Roman"/>
          <w:color w:val="000000"/>
          <w:sz w:val="24"/>
          <w:szCs w:val="24"/>
        </w:rPr>
        <w:t xml:space="preserve"> for clearance.</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 xml:space="preserve">At end of 90 days </w:t>
      </w:r>
      <w:r w:rsidR="00E35EB9" w:rsidRPr="007436E0">
        <w:rPr>
          <w:rFonts w:ascii="Times New Roman" w:eastAsia="SimSun" w:hAnsi="Times New Roman" w:cs="Times New Roman"/>
          <w:color w:val="000000"/>
          <w:sz w:val="24"/>
          <w:szCs w:val="24"/>
        </w:rPr>
        <w:t>after</w:t>
      </w:r>
      <w:r w:rsidR="001E2AB6" w:rsidRPr="007436E0">
        <w:rPr>
          <w:rFonts w:ascii="Times New Roman" w:eastAsia="SimSun" w:hAnsi="Times New Roman" w:cs="Times New Roman"/>
          <w:color w:val="000000"/>
          <w:sz w:val="24"/>
          <w:szCs w:val="24"/>
        </w:rPr>
        <w:t xml:space="preserve"> the review, all documents (c</w:t>
      </w:r>
      <w:r w:rsidR="00962917" w:rsidRPr="007436E0">
        <w:rPr>
          <w:rFonts w:ascii="Times New Roman" w:eastAsia="SimSun" w:hAnsi="Times New Roman" w:cs="Times New Roman"/>
          <w:color w:val="000000"/>
          <w:sz w:val="24"/>
          <w:szCs w:val="24"/>
        </w:rPr>
        <w:t>hair’s summary report, d</w:t>
      </w:r>
      <w:r w:rsidRPr="007436E0">
        <w:rPr>
          <w:rFonts w:ascii="Times New Roman" w:eastAsia="SimSun" w:hAnsi="Times New Roman" w:cs="Times New Roman"/>
          <w:color w:val="000000"/>
          <w:sz w:val="24"/>
          <w:szCs w:val="24"/>
        </w:rPr>
        <w:t>irector’s response, individual reviewers’ reports) w</w:t>
      </w:r>
      <w:r w:rsidR="00962917" w:rsidRPr="007436E0">
        <w:rPr>
          <w:rFonts w:ascii="Times New Roman" w:eastAsia="SimSun" w:hAnsi="Times New Roman" w:cs="Times New Roman"/>
          <w:color w:val="000000"/>
          <w:sz w:val="24"/>
          <w:szCs w:val="24"/>
        </w:rPr>
        <w:t xml:space="preserve">ill be posted on the </w:t>
      </w:r>
      <w:r w:rsidR="001E2AB6" w:rsidRPr="007436E0">
        <w:rPr>
          <w:rFonts w:ascii="Times New Roman" w:eastAsia="SimSun" w:hAnsi="Times New Roman" w:cs="Times New Roman"/>
          <w:color w:val="000000"/>
          <w:sz w:val="24"/>
          <w:szCs w:val="24"/>
        </w:rPr>
        <w:t xml:space="preserve">ST </w:t>
      </w:r>
      <w:r w:rsidRPr="007436E0">
        <w:rPr>
          <w:rFonts w:ascii="Times New Roman" w:eastAsia="SimSun" w:hAnsi="Times New Roman" w:cs="Times New Roman"/>
          <w:color w:val="000000"/>
          <w:sz w:val="24"/>
          <w:szCs w:val="24"/>
        </w:rPr>
        <w:t>website. Authorship of the individual review reports will remain anonymous to the public.</w:t>
      </w:r>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6C7E6A" w:rsidP="006C7E6A">
      <w:pPr>
        <w:tabs>
          <w:tab w:val="left" w:pos="720"/>
        </w:tabs>
        <w:suppressAutoHyphens/>
        <w:spacing w:after="0" w:line="100" w:lineRule="atLeast"/>
        <w:rPr>
          <w:rFonts w:ascii="Times New Roman" w:eastAsia="SimSun" w:hAnsi="Times New Roman" w:cs="Times New Roman"/>
          <w:b/>
          <w:color w:val="000000"/>
          <w:sz w:val="24"/>
          <w:szCs w:val="24"/>
          <w:u w:val="single"/>
        </w:rPr>
      </w:pPr>
      <w:r w:rsidRPr="007436E0">
        <w:rPr>
          <w:rFonts w:ascii="Times New Roman" w:eastAsia="SimSun" w:hAnsi="Times New Roman" w:cs="Times New Roman"/>
          <w:b/>
          <w:color w:val="000000"/>
          <w:sz w:val="24"/>
          <w:szCs w:val="24"/>
          <w:u w:val="single"/>
        </w:rPr>
        <w:t xml:space="preserve">Material to be </w:t>
      </w:r>
      <w:proofErr w:type="gramStart"/>
      <w:r w:rsidRPr="007436E0">
        <w:rPr>
          <w:rFonts w:ascii="Times New Roman" w:eastAsia="SimSun" w:hAnsi="Times New Roman" w:cs="Times New Roman"/>
          <w:b/>
          <w:color w:val="000000"/>
          <w:sz w:val="24"/>
          <w:szCs w:val="24"/>
          <w:u w:val="single"/>
        </w:rPr>
        <w:t>Provided</w:t>
      </w:r>
      <w:proofErr w:type="gramEnd"/>
    </w:p>
    <w:p w:rsidR="006C7E6A" w:rsidRPr="007436E0" w:rsidRDefault="006C7E6A" w:rsidP="006C7E6A">
      <w:pPr>
        <w:tabs>
          <w:tab w:val="left" w:pos="720"/>
        </w:tabs>
        <w:suppressAutoHyphens/>
        <w:spacing w:after="0" w:line="100" w:lineRule="atLeast"/>
        <w:rPr>
          <w:rFonts w:ascii="Times New Roman" w:eastAsia="SimSun" w:hAnsi="Times New Roman" w:cs="Times New Roman"/>
          <w:color w:val="000000"/>
          <w:sz w:val="24"/>
          <w:szCs w:val="24"/>
        </w:rPr>
      </w:pPr>
    </w:p>
    <w:p w:rsidR="006C7E6A" w:rsidRPr="007436E0" w:rsidRDefault="00F05A65" w:rsidP="00CC60AE">
      <w:pPr>
        <w:tabs>
          <w:tab w:val="left" w:pos="720"/>
        </w:tabs>
        <w:suppressAutoHyphens/>
        <w:spacing w:after="0" w:line="100" w:lineRule="atLeast"/>
        <w:rPr>
          <w:rFonts w:ascii="Times New Roman" w:eastAsia="SimSun" w:hAnsi="Times New Roman" w:cs="Times New Roman"/>
          <w:color w:val="000000"/>
          <w:sz w:val="24"/>
          <w:szCs w:val="24"/>
        </w:rPr>
      </w:pPr>
      <w:r w:rsidRPr="007436E0">
        <w:rPr>
          <w:rFonts w:ascii="Times New Roman" w:eastAsia="SimSun" w:hAnsi="Times New Roman" w:cs="Times New Roman"/>
          <w:color w:val="000000"/>
          <w:sz w:val="24"/>
          <w:szCs w:val="24"/>
        </w:rPr>
        <w:t>ST</w:t>
      </w:r>
      <w:r w:rsidR="006C7E6A" w:rsidRPr="007436E0">
        <w:rPr>
          <w:rFonts w:ascii="Times New Roman" w:eastAsia="SimSun" w:hAnsi="Times New Roman" w:cs="Times New Roman"/>
          <w:color w:val="000000"/>
          <w:sz w:val="24"/>
          <w:szCs w:val="24"/>
        </w:rPr>
        <w:t xml:space="preserve"> will provide presentations made by staff and background materials in order to facilitate the independent review. All materials (e.g. power point presentation, word files, pdfs) will be named such that the file names indicate the main topic the material covers. Materials will be provided in an interactive agenda format (i.e. materials will be linked to the talks listed on the agenda) and will be marked as required primary references (must read) and secondary references (optional for further detailed information).</w:t>
      </w:r>
    </w:p>
    <w:p w:rsidR="001E2AB6" w:rsidRDefault="001E2AB6">
      <w:pPr>
        <w:rPr>
          <w:rFonts w:ascii="Cambria" w:eastAsia="SimSun" w:hAnsi="Cambria" w:cs="Cambria"/>
          <w:color w:val="000000"/>
          <w:sz w:val="24"/>
          <w:szCs w:val="24"/>
        </w:rPr>
      </w:pPr>
      <w:r>
        <w:rPr>
          <w:rFonts w:ascii="Cambria" w:eastAsia="SimSun" w:hAnsi="Cambria" w:cs="Cambria"/>
          <w:color w:val="000000"/>
          <w:sz w:val="24"/>
          <w:szCs w:val="24"/>
        </w:rPr>
        <w:br w:type="page"/>
      </w:r>
    </w:p>
    <w:p w:rsidR="006C7E6A" w:rsidRPr="0070466E" w:rsidRDefault="006C7E6A" w:rsidP="006C7E6A">
      <w:pPr>
        <w:spacing w:after="0" w:line="240" w:lineRule="auto"/>
        <w:rPr>
          <w:rFonts w:ascii="Times New Roman" w:eastAsia="SimSun" w:hAnsi="Times New Roman" w:cs="Times New Roman"/>
          <w:color w:val="000000"/>
          <w:sz w:val="24"/>
          <w:szCs w:val="24"/>
        </w:rPr>
      </w:pPr>
      <w:proofErr w:type="gramStart"/>
      <w:r w:rsidRPr="0070466E">
        <w:rPr>
          <w:rFonts w:ascii="Times New Roman" w:eastAsia="SimSun" w:hAnsi="Times New Roman" w:cs="Times New Roman"/>
          <w:color w:val="000000"/>
          <w:sz w:val="24"/>
          <w:szCs w:val="24"/>
        </w:rPr>
        <w:lastRenderedPageBreak/>
        <w:t>Appendix 1.</w:t>
      </w:r>
      <w:proofErr w:type="gramEnd"/>
      <w:r w:rsidRPr="0070466E">
        <w:rPr>
          <w:rFonts w:ascii="Times New Roman" w:eastAsia="SimSun" w:hAnsi="Times New Roman" w:cs="Times New Roman"/>
          <w:color w:val="000000"/>
          <w:sz w:val="24"/>
          <w:szCs w:val="24"/>
        </w:rPr>
        <w:t xml:space="preserve"> Program Reviewer Report Templates</w:t>
      </w:r>
    </w:p>
    <w:p w:rsidR="006C7E6A" w:rsidRPr="0070466E" w:rsidRDefault="006C7E6A" w:rsidP="006C7E6A">
      <w:pPr>
        <w:spacing w:after="0" w:line="240" w:lineRule="auto"/>
        <w:rPr>
          <w:rFonts w:ascii="Times New Roman" w:eastAsia="SimSun" w:hAnsi="Times New Roman" w:cs="Times New Roman"/>
          <w:color w:val="000000"/>
          <w:sz w:val="24"/>
          <w:szCs w:val="24"/>
        </w:rPr>
      </w:pPr>
    </w:p>
    <w:p w:rsidR="006C7E6A" w:rsidRPr="0070466E" w:rsidRDefault="006C7E6A" w:rsidP="006C7E6A">
      <w:pPr>
        <w:spacing w:after="0" w:line="240" w:lineRule="auto"/>
        <w:jc w:val="center"/>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Chair’s Summary</w:t>
      </w:r>
      <w:r w:rsidRPr="0070466E">
        <w:rPr>
          <w:rFonts w:ascii="Times New Roman" w:eastAsia="SimSun" w:hAnsi="Times New Roman" w:cs="Times New Roman"/>
          <w:b/>
          <w:bCs/>
          <w:color w:val="000000"/>
          <w:sz w:val="24"/>
          <w:szCs w:val="24"/>
          <w:vertAlign w:val="superscript"/>
        </w:rPr>
        <w:footnoteReference w:id="2"/>
      </w:r>
      <w:r w:rsidRPr="0070466E">
        <w:rPr>
          <w:rFonts w:ascii="Times New Roman" w:eastAsia="SimSun" w:hAnsi="Times New Roman" w:cs="Times New Roman"/>
          <w:b/>
          <w:bCs/>
          <w:color w:val="000000"/>
          <w:sz w:val="24"/>
          <w:szCs w:val="24"/>
        </w:rPr>
        <w:t xml:space="preserve"> of Program Review of </w:t>
      </w:r>
      <w:r w:rsidR="001E2AB6" w:rsidRPr="0070466E">
        <w:rPr>
          <w:rFonts w:ascii="Times New Roman" w:eastAsia="SimSun" w:hAnsi="Times New Roman" w:cs="Times New Roman"/>
          <w:b/>
          <w:bCs/>
          <w:color w:val="000000"/>
          <w:sz w:val="24"/>
          <w:szCs w:val="24"/>
        </w:rPr>
        <w:t>Ecosystem</w:t>
      </w:r>
      <w:r w:rsidR="001335F7" w:rsidRPr="0070466E">
        <w:rPr>
          <w:rFonts w:ascii="Times New Roman" w:eastAsia="SimSun" w:hAnsi="Times New Roman" w:cs="Times New Roman"/>
          <w:b/>
          <w:bCs/>
          <w:color w:val="000000"/>
          <w:sz w:val="24"/>
          <w:szCs w:val="24"/>
        </w:rPr>
        <w:t xml:space="preserve"> Science</w:t>
      </w:r>
    </w:p>
    <w:p w:rsidR="006C7E6A" w:rsidRPr="0070466E" w:rsidRDefault="00184DAD" w:rsidP="006C7E6A">
      <w:pPr>
        <w:spacing w:after="0" w:line="240" w:lineRule="auto"/>
        <w:jc w:val="center"/>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NMFS Office of Science &amp; Technology</w:t>
      </w:r>
    </w:p>
    <w:p w:rsidR="006C7E6A" w:rsidRPr="0070466E" w:rsidRDefault="006C7E6A" w:rsidP="006C7E6A">
      <w:pPr>
        <w:spacing w:after="0" w:line="240" w:lineRule="auto"/>
        <w:jc w:val="center"/>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Address</w:t>
      </w:r>
    </w:p>
    <w:p w:rsidR="006C7E6A" w:rsidRPr="0070466E" w:rsidRDefault="006C7E6A" w:rsidP="006C7E6A">
      <w:pPr>
        <w:spacing w:after="0" w:line="240" w:lineRule="auto"/>
        <w:jc w:val="center"/>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Dates</w:t>
      </w:r>
    </w:p>
    <w:p w:rsidR="006C7E6A" w:rsidRPr="0070466E" w:rsidRDefault="006C7E6A" w:rsidP="006C7E6A">
      <w:pPr>
        <w:spacing w:after="0" w:line="240" w:lineRule="auto"/>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Review Panel Members</w:t>
      </w:r>
    </w:p>
    <w:p w:rsidR="006C7E6A" w:rsidRPr="0070466E" w:rsidRDefault="006C7E6A" w:rsidP="006C7E6A">
      <w:pPr>
        <w:numPr>
          <w:ilvl w:val="0"/>
          <w:numId w:val="18"/>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Name, Affiliation, Chair</w:t>
      </w:r>
    </w:p>
    <w:p w:rsidR="006C7E6A" w:rsidRPr="0070466E" w:rsidRDefault="006C7E6A" w:rsidP="006C7E6A">
      <w:pPr>
        <w:numPr>
          <w:ilvl w:val="0"/>
          <w:numId w:val="17"/>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Name, Affiliation, Reviewer (as many as needed)</w:t>
      </w:r>
    </w:p>
    <w:p w:rsidR="006C7E6A" w:rsidRPr="0070466E" w:rsidRDefault="006C7E6A" w:rsidP="006C7E6A">
      <w:pPr>
        <w:spacing w:after="0" w:line="240" w:lineRule="auto"/>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Background and Overview of Meeting</w:t>
      </w:r>
    </w:p>
    <w:p w:rsidR="006C7E6A" w:rsidRPr="0070466E" w:rsidRDefault="006C7E6A" w:rsidP="006C7E6A">
      <w:pPr>
        <w:spacing w:after="0" w:line="240" w:lineRule="auto"/>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 xml:space="preserve">General Observations and Recommendations </w:t>
      </w:r>
    </w:p>
    <w:p w:rsidR="006C7E6A" w:rsidRPr="0070466E" w:rsidRDefault="006C7E6A" w:rsidP="006C7E6A">
      <w:pPr>
        <w:spacing w:after="0" w:line="240" w:lineRule="auto"/>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 xml:space="preserve">Panel Member’s Major </w:t>
      </w:r>
      <w:r w:rsidR="00FC1DAE" w:rsidRPr="0070466E">
        <w:rPr>
          <w:rFonts w:ascii="Times New Roman" w:eastAsia="SimSun" w:hAnsi="Times New Roman" w:cs="Times New Roman"/>
          <w:b/>
          <w:bCs/>
          <w:color w:val="000000"/>
          <w:sz w:val="24"/>
          <w:szCs w:val="24"/>
        </w:rPr>
        <w:t xml:space="preserve">Recurrent </w:t>
      </w:r>
      <w:r w:rsidRPr="0070466E">
        <w:rPr>
          <w:rFonts w:ascii="Times New Roman" w:eastAsia="SimSun" w:hAnsi="Times New Roman" w:cs="Times New Roman"/>
          <w:b/>
          <w:bCs/>
          <w:color w:val="000000"/>
          <w:sz w:val="24"/>
          <w:szCs w:val="24"/>
        </w:rPr>
        <w:t>Observations and Recommendations</w:t>
      </w:r>
    </w:p>
    <w:p w:rsidR="001335F7" w:rsidRPr="0070466E" w:rsidRDefault="00442E81" w:rsidP="00CC60AE">
      <w:pPr>
        <w:numPr>
          <w:ilvl w:val="0"/>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b/>
          <w:color w:val="000000"/>
          <w:sz w:val="24"/>
          <w:szCs w:val="24"/>
        </w:rPr>
        <w:t>Goals and objectives</w:t>
      </w:r>
    </w:p>
    <w:p w:rsidR="006C7E6A" w:rsidRPr="0070466E" w:rsidRDefault="006C7E6A" w:rsidP="006C7E6A">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 xml:space="preserve">Observations </w:t>
      </w:r>
    </w:p>
    <w:p w:rsidR="006C7E6A" w:rsidRPr="0070466E" w:rsidRDefault="006C7E6A" w:rsidP="006C7E6A">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Recommendations to address issue</w:t>
      </w:r>
    </w:p>
    <w:p w:rsidR="006C7E6A" w:rsidRPr="0070466E" w:rsidRDefault="00442E81" w:rsidP="006C7E6A">
      <w:pPr>
        <w:numPr>
          <w:ilvl w:val="0"/>
          <w:numId w:val="16"/>
        </w:numPr>
        <w:tabs>
          <w:tab w:val="left" w:pos="720"/>
        </w:tabs>
        <w:suppressAutoHyphens/>
        <w:spacing w:after="0" w:line="240" w:lineRule="auto"/>
        <w:rPr>
          <w:rFonts w:ascii="Times New Roman" w:eastAsia="SimSun" w:hAnsi="Times New Roman" w:cs="Times New Roman"/>
          <w:b/>
          <w:color w:val="000000"/>
          <w:sz w:val="24"/>
          <w:szCs w:val="24"/>
        </w:rPr>
      </w:pPr>
      <w:r w:rsidRPr="0070466E">
        <w:rPr>
          <w:rFonts w:ascii="Times New Roman" w:eastAsia="SimSun" w:hAnsi="Times New Roman" w:cs="Times New Roman"/>
          <w:b/>
          <w:color w:val="000000"/>
          <w:sz w:val="24"/>
          <w:szCs w:val="24"/>
        </w:rPr>
        <w:t>Integration with relevant programs</w:t>
      </w:r>
    </w:p>
    <w:p w:rsidR="006C7E6A" w:rsidRPr="0070466E" w:rsidRDefault="006C7E6A" w:rsidP="006C7E6A">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 xml:space="preserve">Observations </w:t>
      </w:r>
    </w:p>
    <w:p w:rsidR="006C7E6A" w:rsidRPr="0070466E" w:rsidRDefault="006C7E6A" w:rsidP="006C7E6A">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Recommendations to address issue</w:t>
      </w:r>
    </w:p>
    <w:p w:rsidR="006C7E6A" w:rsidRPr="0070466E" w:rsidRDefault="00442E81" w:rsidP="006C7E6A">
      <w:pPr>
        <w:numPr>
          <w:ilvl w:val="0"/>
          <w:numId w:val="16"/>
        </w:numPr>
        <w:tabs>
          <w:tab w:val="left" w:pos="720"/>
        </w:tabs>
        <w:suppressAutoHyphens/>
        <w:spacing w:after="0" w:line="240" w:lineRule="auto"/>
        <w:rPr>
          <w:rFonts w:ascii="Times New Roman" w:eastAsia="SimSun" w:hAnsi="Times New Roman" w:cs="Times New Roman"/>
          <w:b/>
          <w:color w:val="000000"/>
          <w:sz w:val="24"/>
          <w:szCs w:val="24"/>
        </w:rPr>
      </w:pPr>
      <w:r w:rsidRPr="0070466E">
        <w:rPr>
          <w:rFonts w:ascii="Times New Roman" w:eastAsia="SimSun" w:hAnsi="Times New Roman" w:cs="Times New Roman"/>
          <w:b/>
          <w:color w:val="000000"/>
          <w:sz w:val="24"/>
          <w:szCs w:val="24"/>
        </w:rPr>
        <w:t>Address priority needs</w:t>
      </w:r>
    </w:p>
    <w:p w:rsidR="006C7E6A" w:rsidRPr="0070466E" w:rsidRDefault="006C7E6A" w:rsidP="006C7E6A">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 xml:space="preserve">Observations </w:t>
      </w:r>
    </w:p>
    <w:p w:rsidR="006C7E6A" w:rsidRPr="0070466E" w:rsidRDefault="006C7E6A" w:rsidP="006C7E6A">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Recommendations to address issue</w:t>
      </w:r>
    </w:p>
    <w:p w:rsidR="006C7E6A" w:rsidRPr="0070466E" w:rsidRDefault="00442E81" w:rsidP="006C7E6A">
      <w:pPr>
        <w:numPr>
          <w:ilvl w:val="0"/>
          <w:numId w:val="16"/>
        </w:numPr>
        <w:tabs>
          <w:tab w:val="left" w:pos="720"/>
        </w:tabs>
        <w:suppressAutoHyphens/>
        <w:spacing w:after="0" w:line="240" w:lineRule="auto"/>
        <w:rPr>
          <w:rFonts w:ascii="Times New Roman" w:eastAsia="SimSun" w:hAnsi="Times New Roman" w:cs="Times New Roman"/>
          <w:b/>
          <w:color w:val="000000"/>
          <w:sz w:val="24"/>
          <w:szCs w:val="24"/>
        </w:rPr>
      </w:pPr>
      <w:r w:rsidRPr="0070466E">
        <w:rPr>
          <w:rFonts w:ascii="Times New Roman" w:eastAsia="SimSun" w:hAnsi="Times New Roman" w:cs="Times New Roman"/>
          <w:b/>
          <w:color w:val="000000"/>
          <w:sz w:val="24"/>
          <w:szCs w:val="24"/>
        </w:rPr>
        <w:t>Communication of status and accomplishments</w:t>
      </w:r>
    </w:p>
    <w:p w:rsidR="006C7E6A" w:rsidRPr="0070466E" w:rsidRDefault="006C7E6A" w:rsidP="006C7E6A">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 xml:space="preserve">Observations </w:t>
      </w:r>
    </w:p>
    <w:p w:rsidR="006C7E6A" w:rsidRPr="0070466E" w:rsidRDefault="006C7E6A" w:rsidP="006C7E6A">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Recommendations to address issue</w:t>
      </w:r>
    </w:p>
    <w:p w:rsidR="006C7E6A" w:rsidRPr="0070466E" w:rsidRDefault="006C7E6A" w:rsidP="006C7E6A">
      <w:pPr>
        <w:numPr>
          <w:ilvl w:val="0"/>
          <w:numId w:val="16"/>
        </w:numPr>
        <w:tabs>
          <w:tab w:val="left" w:pos="720"/>
        </w:tabs>
        <w:suppressAutoHyphens/>
        <w:spacing w:after="0" w:line="240" w:lineRule="auto"/>
        <w:rPr>
          <w:rFonts w:ascii="Times New Roman" w:eastAsia="SimSun" w:hAnsi="Times New Roman" w:cs="Times New Roman"/>
          <w:b/>
          <w:color w:val="000000"/>
          <w:sz w:val="24"/>
          <w:szCs w:val="24"/>
        </w:rPr>
      </w:pPr>
      <w:r w:rsidRPr="0070466E">
        <w:rPr>
          <w:rFonts w:ascii="Times New Roman" w:eastAsia="SimSun" w:hAnsi="Times New Roman" w:cs="Times New Roman"/>
          <w:b/>
          <w:color w:val="000000"/>
          <w:sz w:val="24"/>
          <w:szCs w:val="24"/>
        </w:rPr>
        <w:t>Other</w:t>
      </w:r>
    </w:p>
    <w:p w:rsidR="006C7E6A" w:rsidRPr="0070466E" w:rsidRDefault="006C7E6A" w:rsidP="006C7E6A">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 xml:space="preserve">Observations </w:t>
      </w:r>
    </w:p>
    <w:p w:rsidR="006C7E6A" w:rsidRPr="0070466E" w:rsidRDefault="006C7E6A" w:rsidP="006C7E6A">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Recommendations to address issue</w:t>
      </w:r>
    </w:p>
    <w:p w:rsidR="006C7E6A" w:rsidRPr="0070466E" w:rsidRDefault="006C7E6A" w:rsidP="006C7E6A">
      <w:pPr>
        <w:spacing w:after="0" w:line="240" w:lineRule="auto"/>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Conclusions</w:t>
      </w:r>
    </w:p>
    <w:p w:rsidR="006C7E6A" w:rsidRPr="0070466E" w:rsidRDefault="006C7E6A" w:rsidP="006C7E6A">
      <w:pPr>
        <w:spacing w:after="0" w:line="240" w:lineRule="auto"/>
        <w:rPr>
          <w:rFonts w:ascii="Times New Roman" w:eastAsia="SimSun" w:hAnsi="Times New Roman" w:cs="Times New Roman"/>
          <w:color w:val="000000"/>
          <w:sz w:val="24"/>
          <w:szCs w:val="24"/>
        </w:rPr>
      </w:pPr>
    </w:p>
    <w:p w:rsidR="001335F7" w:rsidRPr="0070466E" w:rsidRDefault="001335F7" w:rsidP="006C7E6A">
      <w:pPr>
        <w:spacing w:after="0" w:line="240" w:lineRule="auto"/>
        <w:rPr>
          <w:rFonts w:ascii="Times New Roman" w:eastAsia="SimSun" w:hAnsi="Times New Roman" w:cs="Times New Roman"/>
          <w:b/>
          <w:bCs/>
          <w:color w:val="000000"/>
          <w:sz w:val="24"/>
          <w:szCs w:val="24"/>
        </w:rPr>
      </w:pPr>
    </w:p>
    <w:p w:rsidR="001335F7" w:rsidRPr="0070466E" w:rsidRDefault="001335F7" w:rsidP="006C7E6A">
      <w:pPr>
        <w:spacing w:after="0" w:line="240" w:lineRule="auto"/>
        <w:rPr>
          <w:rFonts w:ascii="Times New Roman" w:eastAsia="SimSun" w:hAnsi="Times New Roman" w:cs="Times New Roman"/>
          <w:b/>
          <w:bCs/>
          <w:color w:val="000000"/>
          <w:sz w:val="24"/>
          <w:szCs w:val="24"/>
        </w:rPr>
      </w:pPr>
    </w:p>
    <w:p w:rsidR="001335F7" w:rsidRPr="0070466E" w:rsidRDefault="001335F7" w:rsidP="006C7E6A">
      <w:pPr>
        <w:spacing w:after="0" w:line="240" w:lineRule="auto"/>
        <w:rPr>
          <w:rFonts w:ascii="Times New Roman" w:eastAsia="SimSun" w:hAnsi="Times New Roman" w:cs="Times New Roman"/>
          <w:b/>
          <w:bCs/>
          <w:color w:val="000000"/>
          <w:sz w:val="24"/>
          <w:szCs w:val="24"/>
        </w:rPr>
      </w:pPr>
    </w:p>
    <w:p w:rsidR="001335F7" w:rsidRPr="0070466E" w:rsidRDefault="001335F7" w:rsidP="006C7E6A">
      <w:pPr>
        <w:spacing w:after="0" w:line="240" w:lineRule="auto"/>
        <w:rPr>
          <w:rFonts w:ascii="Times New Roman" w:eastAsia="SimSun" w:hAnsi="Times New Roman" w:cs="Times New Roman"/>
          <w:b/>
          <w:bCs/>
          <w:color w:val="000000"/>
          <w:sz w:val="24"/>
          <w:szCs w:val="24"/>
        </w:rPr>
      </w:pPr>
    </w:p>
    <w:p w:rsidR="001335F7" w:rsidRPr="0070466E" w:rsidRDefault="001335F7" w:rsidP="006C7E6A">
      <w:pPr>
        <w:spacing w:after="0" w:line="240" w:lineRule="auto"/>
        <w:rPr>
          <w:rFonts w:ascii="Times New Roman" w:eastAsia="SimSun" w:hAnsi="Times New Roman" w:cs="Times New Roman"/>
          <w:b/>
          <w:bCs/>
          <w:color w:val="000000"/>
          <w:sz w:val="24"/>
          <w:szCs w:val="24"/>
        </w:rPr>
      </w:pPr>
    </w:p>
    <w:p w:rsidR="001335F7" w:rsidRPr="0070466E" w:rsidRDefault="001335F7" w:rsidP="006C7E6A">
      <w:pPr>
        <w:spacing w:after="0" w:line="240" w:lineRule="auto"/>
        <w:rPr>
          <w:rFonts w:ascii="Times New Roman" w:eastAsia="SimSun" w:hAnsi="Times New Roman" w:cs="Times New Roman"/>
          <w:b/>
          <w:bCs/>
          <w:color w:val="000000"/>
          <w:sz w:val="24"/>
          <w:szCs w:val="24"/>
        </w:rPr>
      </w:pPr>
    </w:p>
    <w:p w:rsidR="001335F7" w:rsidRPr="0070466E" w:rsidRDefault="001335F7" w:rsidP="006C7E6A">
      <w:pPr>
        <w:spacing w:after="0" w:line="240" w:lineRule="auto"/>
        <w:rPr>
          <w:rFonts w:ascii="Times New Roman" w:eastAsia="SimSun" w:hAnsi="Times New Roman" w:cs="Times New Roman"/>
          <w:b/>
          <w:bCs/>
          <w:color w:val="000000"/>
          <w:sz w:val="24"/>
          <w:szCs w:val="24"/>
        </w:rPr>
      </w:pPr>
    </w:p>
    <w:p w:rsidR="001335F7" w:rsidRPr="0070466E" w:rsidRDefault="001335F7" w:rsidP="006C7E6A">
      <w:pPr>
        <w:spacing w:after="0" w:line="240" w:lineRule="auto"/>
        <w:rPr>
          <w:rFonts w:ascii="Times New Roman" w:eastAsia="SimSun" w:hAnsi="Times New Roman" w:cs="Times New Roman"/>
          <w:b/>
          <w:bCs/>
          <w:color w:val="000000"/>
          <w:sz w:val="24"/>
          <w:szCs w:val="24"/>
        </w:rPr>
      </w:pPr>
    </w:p>
    <w:p w:rsidR="001335F7" w:rsidRPr="0070466E" w:rsidRDefault="001335F7" w:rsidP="006C7E6A">
      <w:pPr>
        <w:spacing w:after="0" w:line="240" w:lineRule="auto"/>
        <w:rPr>
          <w:rFonts w:ascii="Times New Roman" w:eastAsia="SimSun" w:hAnsi="Times New Roman" w:cs="Times New Roman"/>
          <w:b/>
          <w:bCs/>
          <w:color w:val="000000"/>
          <w:sz w:val="24"/>
          <w:szCs w:val="24"/>
        </w:rPr>
      </w:pPr>
    </w:p>
    <w:p w:rsidR="001335F7" w:rsidRPr="0070466E" w:rsidRDefault="001335F7" w:rsidP="006C7E6A">
      <w:pPr>
        <w:spacing w:after="0" w:line="240" w:lineRule="auto"/>
        <w:rPr>
          <w:rFonts w:ascii="Times New Roman" w:eastAsia="SimSun" w:hAnsi="Times New Roman" w:cs="Times New Roman"/>
          <w:b/>
          <w:bCs/>
          <w:color w:val="000000"/>
          <w:sz w:val="24"/>
          <w:szCs w:val="24"/>
        </w:rPr>
      </w:pPr>
    </w:p>
    <w:p w:rsidR="001335F7" w:rsidRPr="0070466E" w:rsidRDefault="001335F7" w:rsidP="006C7E6A">
      <w:pPr>
        <w:spacing w:after="0" w:line="240" w:lineRule="auto"/>
        <w:rPr>
          <w:rFonts w:ascii="Times New Roman" w:eastAsia="SimSun" w:hAnsi="Times New Roman" w:cs="Times New Roman"/>
          <w:b/>
          <w:bCs/>
          <w:color w:val="000000"/>
          <w:sz w:val="24"/>
          <w:szCs w:val="24"/>
        </w:rPr>
      </w:pPr>
    </w:p>
    <w:p w:rsidR="00FC1DAE" w:rsidRPr="0070466E" w:rsidRDefault="00FC1DAE" w:rsidP="006C7E6A">
      <w:pPr>
        <w:spacing w:after="0" w:line="240" w:lineRule="auto"/>
        <w:rPr>
          <w:rFonts w:ascii="Times New Roman" w:eastAsia="SimSun" w:hAnsi="Times New Roman" w:cs="Times New Roman"/>
          <w:b/>
          <w:bCs/>
          <w:color w:val="000000"/>
          <w:sz w:val="24"/>
          <w:szCs w:val="24"/>
        </w:rPr>
      </w:pPr>
    </w:p>
    <w:p w:rsidR="000823E0" w:rsidRPr="0070466E" w:rsidRDefault="000823E0" w:rsidP="006C7E6A">
      <w:pPr>
        <w:spacing w:after="0" w:line="240" w:lineRule="auto"/>
        <w:rPr>
          <w:rFonts w:ascii="Times New Roman" w:eastAsia="SimSun" w:hAnsi="Times New Roman" w:cs="Times New Roman"/>
          <w:b/>
          <w:bCs/>
          <w:color w:val="000000"/>
          <w:sz w:val="24"/>
          <w:szCs w:val="24"/>
        </w:rPr>
      </w:pPr>
    </w:p>
    <w:p w:rsidR="006C7E6A" w:rsidRPr="0070466E" w:rsidRDefault="006C7E6A" w:rsidP="006C7E6A">
      <w:pPr>
        <w:spacing w:after="0" w:line="240" w:lineRule="auto"/>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lastRenderedPageBreak/>
        <w:t xml:space="preserve">Reviewer Report on Program Review of </w:t>
      </w:r>
      <w:r w:rsidR="001E2AB6" w:rsidRPr="0070466E">
        <w:rPr>
          <w:rFonts w:ascii="Times New Roman" w:eastAsia="SimSun" w:hAnsi="Times New Roman" w:cs="Times New Roman"/>
          <w:b/>
          <w:bCs/>
          <w:color w:val="000000"/>
          <w:sz w:val="24"/>
          <w:szCs w:val="24"/>
        </w:rPr>
        <w:t>Ecosystem</w:t>
      </w:r>
      <w:r w:rsidR="001335F7" w:rsidRPr="0070466E">
        <w:rPr>
          <w:rFonts w:ascii="Times New Roman" w:eastAsia="SimSun" w:hAnsi="Times New Roman" w:cs="Times New Roman"/>
          <w:b/>
          <w:bCs/>
          <w:color w:val="000000"/>
          <w:sz w:val="24"/>
          <w:szCs w:val="24"/>
        </w:rPr>
        <w:t xml:space="preserve"> Science</w:t>
      </w:r>
    </w:p>
    <w:p w:rsidR="006C7E6A" w:rsidRPr="0070466E" w:rsidRDefault="006C7E6A" w:rsidP="006C7E6A">
      <w:pPr>
        <w:spacing w:after="0" w:line="240" w:lineRule="auto"/>
        <w:rPr>
          <w:rFonts w:ascii="Times New Roman" w:eastAsia="SimSun" w:hAnsi="Times New Roman" w:cs="Times New Roman"/>
          <w:b/>
          <w:bCs/>
          <w:color w:val="000000"/>
          <w:sz w:val="24"/>
          <w:szCs w:val="24"/>
        </w:rPr>
      </w:pPr>
    </w:p>
    <w:p w:rsidR="006C7E6A" w:rsidRPr="0070466E" w:rsidRDefault="000003CE" w:rsidP="006C7E6A">
      <w:pPr>
        <w:spacing w:after="0" w:line="240" w:lineRule="auto"/>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NMFS Office of Science &amp; Technology</w:t>
      </w:r>
    </w:p>
    <w:p w:rsidR="006C7E6A" w:rsidRPr="0070466E" w:rsidRDefault="006C7E6A" w:rsidP="006C7E6A">
      <w:pPr>
        <w:spacing w:after="0" w:line="240" w:lineRule="auto"/>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Address</w:t>
      </w:r>
    </w:p>
    <w:p w:rsidR="006C7E6A" w:rsidRPr="0070466E" w:rsidRDefault="006C7E6A" w:rsidP="006C7E6A">
      <w:pPr>
        <w:spacing w:after="0" w:line="240" w:lineRule="auto"/>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Dates</w:t>
      </w:r>
    </w:p>
    <w:p w:rsidR="006C7E6A" w:rsidRPr="0070466E" w:rsidRDefault="006C7E6A" w:rsidP="006C7E6A">
      <w:pPr>
        <w:spacing w:after="0" w:line="240" w:lineRule="auto"/>
        <w:rPr>
          <w:rFonts w:ascii="Times New Roman" w:eastAsia="SimSun" w:hAnsi="Times New Roman" w:cs="Times New Roman"/>
          <w:color w:val="000000"/>
          <w:sz w:val="24"/>
          <w:szCs w:val="24"/>
        </w:rPr>
      </w:pPr>
    </w:p>
    <w:p w:rsidR="006C7E6A" w:rsidRPr="0070466E" w:rsidRDefault="006C7E6A" w:rsidP="006C7E6A">
      <w:pPr>
        <w:spacing w:after="0" w:line="240" w:lineRule="auto"/>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Background</w:t>
      </w:r>
    </w:p>
    <w:p w:rsidR="006C7E6A" w:rsidRPr="0070466E" w:rsidRDefault="006C7E6A" w:rsidP="006C7E6A">
      <w:pPr>
        <w:spacing w:after="0" w:line="240" w:lineRule="auto"/>
        <w:rPr>
          <w:rFonts w:ascii="Times New Roman" w:eastAsia="SimSun" w:hAnsi="Times New Roman" w:cs="Times New Roman"/>
          <w:b/>
          <w:bCs/>
          <w:color w:val="000000"/>
          <w:sz w:val="24"/>
          <w:szCs w:val="24"/>
        </w:rPr>
      </w:pPr>
    </w:p>
    <w:p w:rsidR="006C7E6A" w:rsidRPr="0070466E" w:rsidRDefault="006C7E6A" w:rsidP="006C7E6A">
      <w:pPr>
        <w:spacing w:after="0" w:line="240" w:lineRule="auto"/>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 xml:space="preserve">General Observations and Recommendation </w:t>
      </w:r>
    </w:p>
    <w:p w:rsidR="006C7E6A" w:rsidRPr="0070466E" w:rsidRDefault="006C7E6A" w:rsidP="006C7E6A">
      <w:pPr>
        <w:spacing w:after="0" w:line="240" w:lineRule="auto"/>
        <w:rPr>
          <w:rFonts w:ascii="Times New Roman" w:eastAsia="SimSun" w:hAnsi="Times New Roman" w:cs="Times New Roman"/>
          <w:b/>
          <w:bCs/>
          <w:color w:val="000000"/>
          <w:sz w:val="24"/>
          <w:szCs w:val="24"/>
        </w:rPr>
      </w:pPr>
    </w:p>
    <w:p w:rsidR="006C7E6A" w:rsidRPr="0070466E" w:rsidRDefault="006C7E6A" w:rsidP="006C7E6A">
      <w:pPr>
        <w:spacing w:after="0" w:line="240" w:lineRule="auto"/>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Key (Specific) Findings and Recommendations (as reviewer has comments on)</w:t>
      </w:r>
    </w:p>
    <w:p w:rsidR="001335F7" w:rsidRPr="0070466E" w:rsidRDefault="00442E81" w:rsidP="001335F7">
      <w:pPr>
        <w:numPr>
          <w:ilvl w:val="0"/>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b/>
          <w:color w:val="000000"/>
          <w:sz w:val="24"/>
          <w:szCs w:val="24"/>
        </w:rPr>
        <w:t>Goals and objectives</w:t>
      </w:r>
    </w:p>
    <w:p w:rsidR="001335F7" w:rsidRPr="0070466E" w:rsidRDefault="001335F7" w:rsidP="001335F7">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 xml:space="preserve">Observations </w:t>
      </w:r>
    </w:p>
    <w:p w:rsidR="001335F7" w:rsidRPr="0070466E" w:rsidRDefault="001335F7" w:rsidP="001335F7">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Recommendations to address issue</w:t>
      </w:r>
    </w:p>
    <w:p w:rsidR="001335F7" w:rsidRPr="0070466E" w:rsidRDefault="00442E81" w:rsidP="001335F7">
      <w:pPr>
        <w:numPr>
          <w:ilvl w:val="0"/>
          <w:numId w:val="16"/>
        </w:numPr>
        <w:tabs>
          <w:tab w:val="left" w:pos="720"/>
        </w:tabs>
        <w:suppressAutoHyphens/>
        <w:spacing w:after="0" w:line="240" w:lineRule="auto"/>
        <w:rPr>
          <w:rFonts w:ascii="Times New Roman" w:eastAsia="SimSun" w:hAnsi="Times New Roman" w:cs="Times New Roman"/>
          <w:b/>
          <w:color w:val="000000"/>
          <w:sz w:val="24"/>
          <w:szCs w:val="24"/>
        </w:rPr>
      </w:pPr>
      <w:r w:rsidRPr="0070466E">
        <w:rPr>
          <w:rFonts w:ascii="Times New Roman" w:eastAsia="SimSun" w:hAnsi="Times New Roman" w:cs="Times New Roman"/>
          <w:b/>
          <w:color w:val="000000"/>
          <w:sz w:val="24"/>
          <w:szCs w:val="24"/>
        </w:rPr>
        <w:t>Integration with relevant programs</w:t>
      </w:r>
    </w:p>
    <w:p w:rsidR="001335F7" w:rsidRPr="0070466E" w:rsidRDefault="001335F7" w:rsidP="001335F7">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 xml:space="preserve">Observations </w:t>
      </w:r>
    </w:p>
    <w:p w:rsidR="001335F7" w:rsidRPr="0070466E" w:rsidRDefault="001335F7" w:rsidP="001335F7">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Recommendations to address issue</w:t>
      </w:r>
    </w:p>
    <w:p w:rsidR="001335F7" w:rsidRPr="0070466E" w:rsidRDefault="00442E81" w:rsidP="001335F7">
      <w:pPr>
        <w:numPr>
          <w:ilvl w:val="0"/>
          <w:numId w:val="16"/>
        </w:numPr>
        <w:tabs>
          <w:tab w:val="left" w:pos="720"/>
        </w:tabs>
        <w:suppressAutoHyphens/>
        <w:spacing w:after="0" w:line="240" w:lineRule="auto"/>
        <w:rPr>
          <w:rFonts w:ascii="Times New Roman" w:eastAsia="SimSun" w:hAnsi="Times New Roman" w:cs="Times New Roman"/>
          <w:b/>
          <w:color w:val="000000"/>
          <w:sz w:val="24"/>
          <w:szCs w:val="24"/>
        </w:rPr>
      </w:pPr>
      <w:r w:rsidRPr="0070466E">
        <w:rPr>
          <w:rFonts w:ascii="Times New Roman" w:eastAsia="SimSun" w:hAnsi="Times New Roman" w:cs="Times New Roman"/>
          <w:b/>
          <w:color w:val="000000"/>
          <w:sz w:val="24"/>
          <w:szCs w:val="24"/>
        </w:rPr>
        <w:t>Address priority needs</w:t>
      </w:r>
    </w:p>
    <w:p w:rsidR="001335F7" w:rsidRPr="0070466E" w:rsidRDefault="001335F7" w:rsidP="001335F7">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 xml:space="preserve">Observations </w:t>
      </w:r>
    </w:p>
    <w:p w:rsidR="001335F7" w:rsidRPr="0070466E" w:rsidRDefault="001335F7" w:rsidP="001335F7">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Recommendations to address issue</w:t>
      </w:r>
    </w:p>
    <w:p w:rsidR="001335F7" w:rsidRPr="0070466E" w:rsidRDefault="00442E81" w:rsidP="001335F7">
      <w:pPr>
        <w:numPr>
          <w:ilvl w:val="0"/>
          <w:numId w:val="16"/>
        </w:numPr>
        <w:tabs>
          <w:tab w:val="left" w:pos="720"/>
        </w:tabs>
        <w:suppressAutoHyphens/>
        <w:spacing w:after="0" w:line="240" w:lineRule="auto"/>
        <w:rPr>
          <w:rFonts w:ascii="Times New Roman" w:eastAsia="SimSun" w:hAnsi="Times New Roman" w:cs="Times New Roman"/>
          <w:b/>
          <w:color w:val="000000"/>
          <w:sz w:val="24"/>
          <w:szCs w:val="24"/>
        </w:rPr>
      </w:pPr>
      <w:r w:rsidRPr="0070466E">
        <w:rPr>
          <w:rFonts w:ascii="Times New Roman" w:eastAsia="SimSun" w:hAnsi="Times New Roman" w:cs="Times New Roman"/>
          <w:b/>
          <w:color w:val="000000"/>
          <w:sz w:val="24"/>
          <w:szCs w:val="24"/>
        </w:rPr>
        <w:t>Communication of status and accomplishments</w:t>
      </w:r>
    </w:p>
    <w:p w:rsidR="001335F7" w:rsidRPr="0070466E" w:rsidRDefault="001335F7" w:rsidP="001335F7">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 xml:space="preserve">Observations </w:t>
      </w:r>
    </w:p>
    <w:p w:rsidR="001335F7" w:rsidRPr="0070466E" w:rsidRDefault="001335F7" w:rsidP="001335F7">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Recommendations to address issue</w:t>
      </w:r>
    </w:p>
    <w:p w:rsidR="001335F7" w:rsidRPr="0070466E" w:rsidRDefault="001335F7" w:rsidP="001335F7">
      <w:pPr>
        <w:numPr>
          <w:ilvl w:val="0"/>
          <w:numId w:val="16"/>
        </w:numPr>
        <w:tabs>
          <w:tab w:val="left" w:pos="720"/>
        </w:tabs>
        <w:suppressAutoHyphens/>
        <w:spacing w:after="0" w:line="240" w:lineRule="auto"/>
        <w:rPr>
          <w:rFonts w:ascii="Times New Roman" w:eastAsia="SimSun" w:hAnsi="Times New Roman" w:cs="Times New Roman"/>
          <w:b/>
          <w:color w:val="000000"/>
          <w:sz w:val="24"/>
          <w:szCs w:val="24"/>
        </w:rPr>
      </w:pPr>
      <w:r w:rsidRPr="0070466E">
        <w:rPr>
          <w:rFonts w:ascii="Times New Roman" w:eastAsia="SimSun" w:hAnsi="Times New Roman" w:cs="Times New Roman"/>
          <w:b/>
          <w:color w:val="000000"/>
          <w:sz w:val="24"/>
          <w:szCs w:val="24"/>
        </w:rPr>
        <w:t>Other</w:t>
      </w:r>
    </w:p>
    <w:p w:rsidR="001335F7" w:rsidRPr="0070466E" w:rsidRDefault="001335F7" w:rsidP="001335F7">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 xml:space="preserve">Observations </w:t>
      </w:r>
    </w:p>
    <w:p w:rsidR="001335F7" w:rsidRPr="0070466E" w:rsidRDefault="001335F7" w:rsidP="001335F7">
      <w:pPr>
        <w:numPr>
          <w:ilvl w:val="1"/>
          <w:numId w:val="16"/>
        </w:numPr>
        <w:tabs>
          <w:tab w:val="left" w:pos="720"/>
        </w:tabs>
        <w:suppressAutoHyphens/>
        <w:spacing w:after="0" w:line="240" w:lineRule="auto"/>
        <w:rPr>
          <w:rFonts w:ascii="Times New Roman" w:eastAsia="SimSun" w:hAnsi="Times New Roman" w:cs="Times New Roman"/>
          <w:color w:val="000000"/>
          <w:sz w:val="24"/>
          <w:szCs w:val="24"/>
        </w:rPr>
      </w:pPr>
      <w:r w:rsidRPr="0070466E">
        <w:rPr>
          <w:rFonts w:ascii="Times New Roman" w:eastAsia="SimSun" w:hAnsi="Times New Roman" w:cs="Times New Roman"/>
          <w:color w:val="000000"/>
          <w:sz w:val="24"/>
          <w:szCs w:val="24"/>
        </w:rPr>
        <w:t>Recommendations to address issue</w:t>
      </w:r>
    </w:p>
    <w:p w:rsidR="001335F7" w:rsidRPr="0070466E" w:rsidRDefault="001335F7" w:rsidP="001335F7">
      <w:pPr>
        <w:spacing w:after="0" w:line="240" w:lineRule="auto"/>
        <w:rPr>
          <w:rFonts w:ascii="Times New Roman" w:eastAsia="SimSun" w:hAnsi="Times New Roman" w:cs="Times New Roman"/>
          <w:b/>
          <w:bCs/>
          <w:color w:val="000000"/>
          <w:sz w:val="24"/>
          <w:szCs w:val="24"/>
        </w:rPr>
      </w:pPr>
      <w:r w:rsidRPr="0070466E">
        <w:rPr>
          <w:rFonts w:ascii="Times New Roman" w:eastAsia="SimSun" w:hAnsi="Times New Roman" w:cs="Times New Roman"/>
          <w:b/>
          <w:bCs/>
          <w:color w:val="000000"/>
          <w:sz w:val="24"/>
          <w:szCs w:val="24"/>
        </w:rPr>
        <w:t>Conclusions</w:t>
      </w:r>
    </w:p>
    <w:p w:rsidR="001335F7" w:rsidRPr="0070466E" w:rsidRDefault="001335F7" w:rsidP="001335F7">
      <w:pPr>
        <w:spacing w:after="0" w:line="240" w:lineRule="auto"/>
        <w:rPr>
          <w:rFonts w:ascii="Times New Roman" w:eastAsia="SimSun" w:hAnsi="Times New Roman" w:cs="Times New Roman"/>
          <w:color w:val="000000"/>
          <w:sz w:val="24"/>
          <w:szCs w:val="24"/>
        </w:rPr>
      </w:pPr>
    </w:p>
    <w:p w:rsidR="004A2D52" w:rsidRPr="00CF43DC" w:rsidRDefault="004A2D52" w:rsidP="00CF43DC">
      <w:pPr>
        <w:rPr>
          <w:rFonts w:ascii="Times New Roman" w:hAnsi="Times New Roman" w:cs="Times New Roman"/>
          <w:color w:val="000000"/>
          <w:sz w:val="24"/>
          <w:szCs w:val="24"/>
        </w:rPr>
      </w:pPr>
      <w:bookmarkStart w:id="0" w:name="14c9e39e9a35a872__GoBack"/>
      <w:bookmarkStart w:id="1" w:name="_GoBack"/>
      <w:bookmarkEnd w:id="0"/>
      <w:bookmarkEnd w:id="1"/>
    </w:p>
    <w:sectPr w:rsidR="004A2D52" w:rsidRPr="00CF43DC" w:rsidSect="0078409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01" w:rsidRDefault="00253901" w:rsidP="0030185B">
      <w:pPr>
        <w:spacing w:after="0" w:line="240" w:lineRule="auto"/>
      </w:pPr>
      <w:r>
        <w:separator/>
      </w:r>
    </w:p>
  </w:endnote>
  <w:endnote w:type="continuationSeparator" w:id="0">
    <w:p w:rsidR="00253901" w:rsidRDefault="00253901" w:rsidP="0030185B">
      <w:pPr>
        <w:spacing w:after="0" w:line="240" w:lineRule="auto"/>
      </w:pPr>
      <w:r>
        <w:continuationSeparator/>
      </w:r>
    </w:p>
  </w:endnote>
  <w:endnote w:type="continuationNotice" w:id="1">
    <w:p w:rsidR="00253901" w:rsidRDefault="00253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197970"/>
      <w:docPartObj>
        <w:docPartGallery w:val="Page Numbers (Bottom of Page)"/>
        <w:docPartUnique/>
      </w:docPartObj>
    </w:sdtPr>
    <w:sdtEndPr>
      <w:rPr>
        <w:noProof/>
      </w:rPr>
    </w:sdtEndPr>
    <w:sdtContent>
      <w:p w:rsidR="00B155A4" w:rsidRDefault="00B155A4">
        <w:pPr>
          <w:pStyle w:val="Footer"/>
          <w:jc w:val="center"/>
        </w:pPr>
        <w:r>
          <w:fldChar w:fldCharType="begin"/>
        </w:r>
        <w:r>
          <w:instrText xml:space="preserve"> PAGE   \* MERGEFORMAT </w:instrText>
        </w:r>
        <w:r>
          <w:fldChar w:fldCharType="separate"/>
        </w:r>
        <w:r w:rsidR="00CF43DC">
          <w:rPr>
            <w:noProof/>
          </w:rPr>
          <w:t>4</w:t>
        </w:r>
        <w:r>
          <w:rPr>
            <w:noProof/>
          </w:rPr>
          <w:fldChar w:fldCharType="end"/>
        </w:r>
      </w:p>
    </w:sdtContent>
  </w:sdt>
  <w:p w:rsidR="00B155A4" w:rsidRDefault="00B15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01" w:rsidRDefault="00253901" w:rsidP="0030185B">
      <w:pPr>
        <w:spacing w:after="0" w:line="240" w:lineRule="auto"/>
      </w:pPr>
      <w:r>
        <w:separator/>
      </w:r>
    </w:p>
  </w:footnote>
  <w:footnote w:type="continuationSeparator" w:id="0">
    <w:p w:rsidR="00253901" w:rsidRDefault="00253901" w:rsidP="0030185B">
      <w:pPr>
        <w:spacing w:after="0" w:line="240" w:lineRule="auto"/>
      </w:pPr>
      <w:r>
        <w:continuationSeparator/>
      </w:r>
    </w:p>
  </w:footnote>
  <w:footnote w:type="continuationNotice" w:id="1">
    <w:p w:rsidR="00253901" w:rsidRDefault="00253901">
      <w:pPr>
        <w:spacing w:after="0" w:line="240" w:lineRule="auto"/>
      </w:pPr>
    </w:p>
  </w:footnote>
  <w:footnote w:id="2">
    <w:p w:rsidR="00B155A4" w:rsidRPr="0070466E" w:rsidRDefault="00B155A4" w:rsidP="006C7E6A">
      <w:pPr>
        <w:pStyle w:val="FootnoteText"/>
        <w:rPr>
          <w:rFonts w:ascii="Times New Roman" w:hAnsi="Times New Roman" w:cs="Times New Roman"/>
        </w:rPr>
      </w:pPr>
      <w:r w:rsidRPr="0070466E">
        <w:rPr>
          <w:rStyle w:val="FootnoteReference"/>
          <w:rFonts w:ascii="Times New Roman" w:hAnsi="Times New Roman" w:cs="Times New Roman"/>
        </w:rPr>
        <w:footnoteRef/>
      </w:r>
      <w:r w:rsidRPr="0070466E">
        <w:rPr>
          <w:rFonts w:ascii="Times New Roman" w:hAnsi="Times New Roman" w:cs="Times New Roman"/>
        </w:rPr>
        <w:t xml:space="preserve"> </w:t>
      </w:r>
      <w:r w:rsidRPr="0070466E">
        <w:rPr>
          <w:rFonts w:ascii="Times New Roman" w:hAnsi="Times New Roman" w:cs="Times New Roman"/>
          <w:sz w:val="18"/>
          <w:szCs w:val="18"/>
        </w:rPr>
        <w:t>Notes:  This report is a summary by the chair NOT consensus. Summarized findings and recommendations should be reported as “Panel members said" NOT "Panel concluded".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A4" w:rsidRDefault="00B155A4">
    <w:pPr>
      <w:pStyle w:val="Header"/>
    </w:pPr>
  </w:p>
  <w:p w:rsidR="00B155A4" w:rsidRDefault="00B15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BBC"/>
    <w:multiLevelType w:val="hybridMultilevel"/>
    <w:tmpl w:val="3F40C6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8B209E"/>
    <w:multiLevelType w:val="hybridMultilevel"/>
    <w:tmpl w:val="E2F2E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106FC"/>
    <w:multiLevelType w:val="hybridMultilevel"/>
    <w:tmpl w:val="2E62C5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C5FD4"/>
    <w:multiLevelType w:val="hybridMultilevel"/>
    <w:tmpl w:val="9938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92803"/>
    <w:multiLevelType w:val="hybridMultilevel"/>
    <w:tmpl w:val="5AF6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F7696"/>
    <w:multiLevelType w:val="hybridMultilevel"/>
    <w:tmpl w:val="E2F2E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72F2E"/>
    <w:multiLevelType w:val="hybridMultilevel"/>
    <w:tmpl w:val="866665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76290"/>
    <w:multiLevelType w:val="hybridMultilevel"/>
    <w:tmpl w:val="D42A0CE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20627DA7"/>
    <w:multiLevelType w:val="hybridMultilevel"/>
    <w:tmpl w:val="9486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8269C"/>
    <w:multiLevelType w:val="hybridMultilevel"/>
    <w:tmpl w:val="E40C2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5C6DA6"/>
    <w:multiLevelType w:val="hybridMultilevel"/>
    <w:tmpl w:val="70A4B6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63AE97E">
      <w:start w:val="1"/>
      <w:numFmt w:val="decimal"/>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602C7"/>
    <w:multiLevelType w:val="hybridMultilevel"/>
    <w:tmpl w:val="822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E744F"/>
    <w:multiLevelType w:val="hybridMultilevel"/>
    <w:tmpl w:val="19D8F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EA2463"/>
    <w:multiLevelType w:val="hybridMultilevel"/>
    <w:tmpl w:val="252A4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2D375BE"/>
    <w:multiLevelType w:val="hybridMultilevel"/>
    <w:tmpl w:val="AA9A4B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C0F89"/>
    <w:multiLevelType w:val="hybridMultilevel"/>
    <w:tmpl w:val="35EC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803F9"/>
    <w:multiLevelType w:val="hybridMultilevel"/>
    <w:tmpl w:val="3340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47F77"/>
    <w:multiLevelType w:val="hybridMultilevel"/>
    <w:tmpl w:val="4DE6F666"/>
    <w:lvl w:ilvl="0" w:tplc="479C87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43DF0"/>
    <w:multiLevelType w:val="hybridMultilevel"/>
    <w:tmpl w:val="D92C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670B9"/>
    <w:multiLevelType w:val="hybridMultilevel"/>
    <w:tmpl w:val="9C8E8BFA"/>
    <w:lvl w:ilvl="0" w:tplc="33BC339E">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D4BC2"/>
    <w:multiLevelType w:val="hybridMultilevel"/>
    <w:tmpl w:val="902C8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F3CD5"/>
    <w:multiLevelType w:val="hybridMultilevel"/>
    <w:tmpl w:val="FA90F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1D7A45"/>
    <w:multiLevelType w:val="hybridMultilevel"/>
    <w:tmpl w:val="D92023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6850104"/>
    <w:multiLevelType w:val="hybridMultilevel"/>
    <w:tmpl w:val="45F6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BA3C9B"/>
    <w:multiLevelType w:val="multilevel"/>
    <w:tmpl w:val="70A4B6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Theme="minorHAnsi"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5375F5"/>
    <w:multiLevelType w:val="hybridMultilevel"/>
    <w:tmpl w:val="2316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E3888"/>
    <w:multiLevelType w:val="hybridMultilevel"/>
    <w:tmpl w:val="FB62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EA7A03"/>
    <w:multiLevelType w:val="hybridMultilevel"/>
    <w:tmpl w:val="DCA2C2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C2594"/>
    <w:multiLevelType w:val="hybridMultilevel"/>
    <w:tmpl w:val="8E10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4577C"/>
    <w:multiLevelType w:val="hybridMultilevel"/>
    <w:tmpl w:val="F894C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3C3D48"/>
    <w:multiLevelType w:val="hybridMultilevel"/>
    <w:tmpl w:val="628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992000"/>
    <w:multiLevelType w:val="hybridMultilevel"/>
    <w:tmpl w:val="45F6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27"/>
  </w:num>
  <w:num w:numId="4">
    <w:abstractNumId w:val="24"/>
  </w:num>
  <w:num w:numId="5">
    <w:abstractNumId w:val="20"/>
  </w:num>
  <w:num w:numId="6">
    <w:abstractNumId w:val="13"/>
  </w:num>
  <w:num w:numId="7">
    <w:abstractNumId w:val="6"/>
  </w:num>
  <w:num w:numId="8">
    <w:abstractNumId w:val="7"/>
  </w:num>
  <w:num w:numId="9">
    <w:abstractNumId w:val="17"/>
  </w:num>
  <w:num w:numId="10">
    <w:abstractNumId w:val="30"/>
  </w:num>
  <w:num w:numId="11">
    <w:abstractNumId w:val="0"/>
  </w:num>
  <w:num w:numId="12">
    <w:abstractNumId w:val="11"/>
  </w:num>
  <w:num w:numId="13">
    <w:abstractNumId w:val="29"/>
  </w:num>
  <w:num w:numId="14">
    <w:abstractNumId w:val="12"/>
  </w:num>
  <w:num w:numId="15">
    <w:abstractNumId w:val="28"/>
  </w:num>
  <w:num w:numId="16">
    <w:abstractNumId w:val="8"/>
  </w:num>
  <w:num w:numId="17">
    <w:abstractNumId w:val="3"/>
  </w:num>
  <w:num w:numId="18">
    <w:abstractNumId w:val="18"/>
  </w:num>
  <w:num w:numId="19">
    <w:abstractNumId w:val="31"/>
  </w:num>
  <w:num w:numId="20">
    <w:abstractNumId w:val="25"/>
  </w:num>
  <w:num w:numId="21">
    <w:abstractNumId w:val="14"/>
  </w:num>
  <w:num w:numId="22">
    <w:abstractNumId w:val="26"/>
  </w:num>
  <w:num w:numId="23">
    <w:abstractNumId w:val="16"/>
  </w:num>
  <w:num w:numId="24">
    <w:abstractNumId w:val="21"/>
  </w:num>
  <w:num w:numId="25">
    <w:abstractNumId w:val="9"/>
  </w:num>
  <w:num w:numId="26">
    <w:abstractNumId w:val="23"/>
  </w:num>
  <w:num w:numId="27">
    <w:abstractNumId w:val="15"/>
  </w:num>
  <w:num w:numId="28">
    <w:abstractNumId w:val="2"/>
  </w:num>
  <w:num w:numId="29">
    <w:abstractNumId w:val="5"/>
  </w:num>
  <w:num w:numId="30">
    <w:abstractNumId w:val="1"/>
  </w:num>
  <w:num w:numId="31">
    <w:abstractNumId w:val="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96"/>
    <w:rsid w:val="000003CE"/>
    <w:rsid w:val="000019F2"/>
    <w:rsid w:val="000102D6"/>
    <w:rsid w:val="000111CA"/>
    <w:rsid w:val="000137FA"/>
    <w:rsid w:val="000158AB"/>
    <w:rsid w:val="00027B28"/>
    <w:rsid w:val="0003009B"/>
    <w:rsid w:val="00031D25"/>
    <w:rsid w:val="00035852"/>
    <w:rsid w:val="00042CC3"/>
    <w:rsid w:val="00050C67"/>
    <w:rsid w:val="00052CE6"/>
    <w:rsid w:val="00056054"/>
    <w:rsid w:val="000633AC"/>
    <w:rsid w:val="00066006"/>
    <w:rsid w:val="00066DBA"/>
    <w:rsid w:val="00070657"/>
    <w:rsid w:val="00075B4A"/>
    <w:rsid w:val="00076FDB"/>
    <w:rsid w:val="000811D3"/>
    <w:rsid w:val="000823E0"/>
    <w:rsid w:val="00085F2F"/>
    <w:rsid w:val="000A3E8F"/>
    <w:rsid w:val="000A559E"/>
    <w:rsid w:val="000B1D82"/>
    <w:rsid w:val="000B40E6"/>
    <w:rsid w:val="000C6E73"/>
    <w:rsid w:val="000D2B94"/>
    <w:rsid w:val="000D3342"/>
    <w:rsid w:val="000D4EF6"/>
    <w:rsid w:val="000D72C2"/>
    <w:rsid w:val="000E411A"/>
    <w:rsid w:val="000E59C2"/>
    <w:rsid w:val="000F0D83"/>
    <w:rsid w:val="000F0E07"/>
    <w:rsid w:val="0012290C"/>
    <w:rsid w:val="00124740"/>
    <w:rsid w:val="001256DA"/>
    <w:rsid w:val="00127D4A"/>
    <w:rsid w:val="001320A0"/>
    <w:rsid w:val="00132C45"/>
    <w:rsid w:val="001335F7"/>
    <w:rsid w:val="00140A8E"/>
    <w:rsid w:val="00145874"/>
    <w:rsid w:val="00163138"/>
    <w:rsid w:val="00165402"/>
    <w:rsid w:val="00170883"/>
    <w:rsid w:val="00181B42"/>
    <w:rsid w:val="0018266F"/>
    <w:rsid w:val="00183116"/>
    <w:rsid w:val="00184DAD"/>
    <w:rsid w:val="00186BFB"/>
    <w:rsid w:val="001929B5"/>
    <w:rsid w:val="001A4418"/>
    <w:rsid w:val="001A4622"/>
    <w:rsid w:val="001A5B48"/>
    <w:rsid w:val="001C71D4"/>
    <w:rsid w:val="001D00B6"/>
    <w:rsid w:val="001E2AB6"/>
    <w:rsid w:val="001E785F"/>
    <w:rsid w:val="001E7A48"/>
    <w:rsid w:val="001F0279"/>
    <w:rsid w:val="001F5C6C"/>
    <w:rsid w:val="002120BE"/>
    <w:rsid w:val="00213C21"/>
    <w:rsid w:val="0021435C"/>
    <w:rsid w:val="002211EA"/>
    <w:rsid w:val="00221653"/>
    <w:rsid w:val="00222185"/>
    <w:rsid w:val="00224164"/>
    <w:rsid w:val="002270CC"/>
    <w:rsid w:val="0023289D"/>
    <w:rsid w:val="002365E5"/>
    <w:rsid w:val="002404B3"/>
    <w:rsid w:val="00244005"/>
    <w:rsid w:val="00246A0A"/>
    <w:rsid w:val="00251852"/>
    <w:rsid w:val="00253901"/>
    <w:rsid w:val="00253B40"/>
    <w:rsid w:val="00255AD5"/>
    <w:rsid w:val="00256E7A"/>
    <w:rsid w:val="00261AB9"/>
    <w:rsid w:val="00267336"/>
    <w:rsid w:val="0027158A"/>
    <w:rsid w:val="00271E3D"/>
    <w:rsid w:val="00290CBD"/>
    <w:rsid w:val="00296054"/>
    <w:rsid w:val="002B0479"/>
    <w:rsid w:val="002C5004"/>
    <w:rsid w:val="002E02F9"/>
    <w:rsid w:val="002E27FD"/>
    <w:rsid w:val="002E2914"/>
    <w:rsid w:val="002E4EDC"/>
    <w:rsid w:val="0030185B"/>
    <w:rsid w:val="003068CD"/>
    <w:rsid w:val="00311703"/>
    <w:rsid w:val="00326DC9"/>
    <w:rsid w:val="00332635"/>
    <w:rsid w:val="00335F63"/>
    <w:rsid w:val="00341610"/>
    <w:rsid w:val="00341A3B"/>
    <w:rsid w:val="00342FA3"/>
    <w:rsid w:val="00343004"/>
    <w:rsid w:val="003442AF"/>
    <w:rsid w:val="00371504"/>
    <w:rsid w:val="00372BF7"/>
    <w:rsid w:val="0037452E"/>
    <w:rsid w:val="00374FF0"/>
    <w:rsid w:val="00385763"/>
    <w:rsid w:val="003865C4"/>
    <w:rsid w:val="003878BE"/>
    <w:rsid w:val="00394FC9"/>
    <w:rsid w:val="00395ED7"/>
    <w:rsid w:val="00397936"/>
    <w:rsid w:val="003A1DFB"/>
    <w:rsid w:val="003A3089"/>
    <w:rsid w:val="003A7156"/>
    <w:rsid w:val="003B0312"/>
    <w:rsid w:val="003B1080"/>
    <w:rsid w:val="003B2E91"/>
    <w:rsid w:val="003C113D"/>
    <w:rsid w:val="003C3630"/>
    <w:rsid w:val="003C4B88"/>
    <w:rsid w:val="003C6D40"/>
    <w:rsid w:val="003D17D3"/>
    <w:rsid w:val="004050EA"/>
    <w:rsid w:val="00416432"/>
    <w:rsid w:val="00425F42"/>
    <w:rsid w:val="00440BE5"/>
    <w:rsid w:val="00442D98"/>
    <w:rsid w:val="00442E81"/>
    <w:rsid w:val="004567E9"/>
    <w:rsid w:val="004647A5"/>
    <w:rsid w:val="00477640"/>
    <w:rsid w:val="00481F66"/>
    <w:rsid w:val="00486379"/>
    <w:rsid w:val="004A0988"/>
    <w:rsid w:val="004A2850"/>
    <w:rsid w:val="004A2D52"/>
    <w:rsid w:val="004A3114"/>
    <w:rsid w:val="004A6E3C"/>
    <w:rsid w:val="004A7BA0"/>
    <w:rsid w:val="004B47BA"/>
    <w:rsid w:val="004B5261"/>
    <w:rsid w:val="004C5552"/>
    <w:rsid w:val="004C5776"/>
    <w:rsid w:val="004C7847"/>
    <w:rsid w:val="004D6A6E"/>
    <w:rsid w:val="004E2117"/>
    <w:rsid w:val="004E37A7"/>
    <w:rsid w:val="004F6C5F"/>
    <w:rsid w:val="0050415C"/>
    <w:rsid w:val="00513CA2"/>
    <w:rsid w:val="00531498"/>
    <w:rsid w:val="00533FD0"/>
    <w:rsid w:val="00551576"/>
    <w:rsid w:val="005673F3"/>
    <w:rsid w:val="00585FA6"/>
    <w:rsid w:val="00587D1D"/>
    <w:rsid w:val="005934EF"/>
    <w:rsid w:val="005A2C00"/>
    <w:rsid w:val="005B6C08"/>
    <w:rsid w:val="005C52EC"/>
    <w:rsid w:val="005D0094"/>
    <w:rsid w:val="005F5A6D"/>
    <w:rsid w:val="00610D33"/>
    <w:rsid w:val="00615CEF"/>
    <w:rsid w:val="00616AB0"/>
    <w:rsid w:val="0062414A"/>
    <w:rsid w:val="00626960"/>
    <w:rsid w:val="006314F8"/>
    <w:rsid w:val="00631957"/>
    <w:rsid w:val="00633376"/>
    <w:rsid w:val="00636C2E"/>
    <w:rsid w:val="00650903"/>
    <w:rsid w:val="00656B66"/>
    <w:rsid w:val="00665B06"/>
    <w:rsid w:val="00670CC2"/>
    <w:rsid w:val="0067724E"/>
    <w:rsid w:val="00683E4E"/>
    <w:rsid w:val="0069405B"/>
    <w:rsid w:val="00696E81"/>
    <w:rsid w:val="006B16BE"/>
    <w:rsid w:val="006B6818"/>
    <w:rsid w:val="006C58EC"/>
    <w:rsid w:val="006C7E6A"/>
    <w:rsid w:val="006E0A10"/>
    <w:rsid w:val="006E7825"/>
    <w:rsid w:val="006F1807"/>
    <w:rsid w:val="006F3063"/>
    <w:rsid w:val="0070466E"/>
    <w:rsid w:val="0070767C"/>
    <w:rsid w:val="00712864"/>
    <w:rsid w:val="00712CDE"/>
    <w:rsid w:val="00714D99"/>
    <w:rsid w:val="00715000"/>
    <w:rsid w:val="0071585E"/>
    <w:rsid w:val="00722835"/>
    <w:rsid w:val="0072425E"/>
    <w:rsid w:val="00724E60"/>
    <w:rsid w:val="00726BD8"/>
    <w:rsid w:val="00742A6E"/>
    <w:rsid w:val="007436E0"/>
    <w:rsid w:val="0075646F"/>
    <w:rsid w:val="0076020D"/>
    <w:rsid w:val="00761343"/>
    <w:rsid w:val="00770D1A"/>
    <w:rsid w:val="00772185"/>
    <w:rsid w:val="00780D8E"/>
    <w:rsid w:val="00784092"/>
    <w:rsid w:val="007923A3"/>
    <w:rsid w:val="0079475D"/>
    <w:rsid w:val="007A0C39"/>
    <w:rsid w:val="007B3CB9"/>
    <w:rsid w:val="007C030B"/>
    <w:rsid w:val="007D08EE"/>
    <w:rsid w:val="007D0B83"/>
    <w:rsid w:val="007D6C9A"/>
    <w:rsid w:val="007D6E45"/>
    <w:rsid w:val="007D79ED"/>
    <w:rsid w:val="007E084E"/>
    <w:rsid w:val="007E7A3F"/>
    <w:rsid w:val="007F0CBF"/>
    <w:rsid w:val="0080170A"/>
    <w:rsid w:val="00803C15"/>
    <w:rsid w:val="00803EF5"/>
    <w:rsid w:val="00807665"/>
    <w:rsid w:val="008129D1"/>
    <w:rsid w:val="008147C0"/>
    <w:rsid w:val="00823A0F"/>
    <w:rsid w:val="00845FC6"/>
    <w:rsid w:val="008510CE"/>
    <w:rsid w:val="0087416E"/>
    <w:rsid w:val="00876C45"/>
    <w:rsid w:val="008776A7"/>
    <w:rsid w:val="00883AE2"/>
    <w:rsid w:val="00892EC8"/>
    <w:rsid w:val="00893F75"/>
    <w:rsid w:val="008A535A"/>
    <w:rsid w:val="008C4786"/>
    <w:rsid w:val="008C71FC"/>
    <w:rsid w:val="008D18C0"/>
    <w:rsid w:val="008E3085"/>
    <w:rsid w:val="008E7743"/>
    <w:rsid w:val="0090262C"/>
    <w:rsid w:val="0090299B"/>
    <w:rsid w:val="00902EFB"/>
    <w:rsid w:val="00914164"/>
    <w:rsid w:val="00931855"/>
    <w:rsid w:val="00934014"/>
    <w:rsid w:val="00941393"/>
    <w:rsid w:val="00944522"/>
    <w:rsid w:val="00950555"/>
    <w:rsid w:val="009566EF"/>
    <w:rsid w:val="00961EA2"/>
    <w:rsid w:val="00962681"/>
    <w:rsid w:val="00962917"/>
    <w:rsid w:val="00966782"/>
    <w:rsid w:val="00973461"/>
    <w:rsid w:val="00975091"/>
    <w:rsid w:val="009811FD"/>
    <w:rsid w:val="009812CE"/>
    <w:rsid w:val="00983395"/>
    <w:rsid w:val="009932C0"/>
    <w:rsid w:val="00994843"/>
    <w:rsid w:val="00995653"/>
    <w:rsid w:val="00997886"/>
    <w:rsid w:val="009A190B"/>
    <w:rsid w:val="009B1419"/>
    <w:rsid w:val="009B62A1"/>
    <w:rsid w:val="009B6945"/>
    <w:rsid w:val="009B6EFB"/>
    <w:rsid w:val="009C29C6"/>
    <w:rsid w:val="009C5E94"/>
    <w:rsid w:val="009D4636"/>
    <w:rsid w:val="009D6517"/>
    <w:rsid w:val="009E538D"/>
    <w:rsid w:val="00A018FE"/>
    <w:rsid w:val="00A045FE"/>
    <w:rsid w:val="00A071AF"/>
    <w:rsid w:val="00A11E1A"/>
    <w:rsid w:val="00A2268E"/>
    <w:rsid w:val="00A23CDD"/>
    <w:rsid w:val="00A2465D"/>
    <w:rsid w:val="00A24B32"/>
    <w:rsid w:val="00A300C0"/>
    <w:rsid w:val="00A32263"/>
    <w:rsid w:val="00A34D96"/>
    <w:rsid w:val="00A3607E"/>
    <w:rsid w:val="00A406F2"/>
    <w:rsid w:val="00A4136E"/>
    <w:rsid w:val="00A80CA5"/>
    <w:rsid w:val="00A85F46"/>
    <w:rsid w:val="00A962B1"/>
    <w:rsid w:val="00AA02D6"/>
    <w:rsid w:val="00AA3A73"/>
    <w:rsid w:val="00AA55C1"/>
    <w:rsid w:val="00AA72B5"/>
    <w:rsid w:val="00AB03A7"/>
    <w:rsid w:val="00AB08F1"/>
    <w:rsid w:val="00AC1883"/>
    <w:rsid w:val="00AC41EE"/>
    <w:rsid w:val="00AC7C57"/>
    <w:rsid w:val="00AD28E1"/>
    <w:rsid w:val="00AF02D6"/>
    <w:rsid w:val="00AF1576"/>
    <w:rsid w:val="00B03E17"/>
    <w:rsid w:val="00B05AAF"/>
    <w:rsid w:val="00B06F0C"/>
    <w:rsid w:val="00B155A4"/>
    <w:rsid w:val="00B42FED"/>
    <w:rsid w:val="00B45F73"/>
    <w:rsid w:val="00B477BA"/>
    <w:rsid w:val="00B47D0E"/>
    <w:rsid w:val="00B50EDD"/>
    <w:rsid w:val="00B54D80"/>
    <w:rsid w:val="00B777BE"/>
    <w:rsid w:val="00B84657"/>
    <w:rsid w:val="00B910D5"/>
    <w:rsid w:val="00B9539B"/>
    <w:rsid w:val="00BC08D2"/>
    <w:rsid w:val="00BD5E6B"/>
    <w:rsid w:val="00BD70A9"/>
    <w:rsid w:val="00BE0D4F"/>
    <w:rsid w:val="00BF6C1F"/>
    <w:rsid w:val="00BF7210"/>
    <w:rsid w:val="00C01052"/>
    <w:rsid w:val="00C14C78"/>
    <w:rsid w:val="00C15802"/>
    <w:rsid w:val="00C16CC2"/>
    <w:rsid w:val="00C17E92"/>
    <w:rsid w:val="00C30B65"/>
    <w:rsid w:val="00C35298"/>
    <w:rsid w:val="00C3558F"/>
    <w:rsid w:val="00C40EF9"/>
    <w:rsid w:val="00C52FCC"/>
    <w:rsid w:val="00C57230"/>
    <w:rsid w:val="00C601E9"/>
    <w:rsid w:val="00C6254A"/>
    <w:rsid w:val="00C634C7"/>
    <w:rsid w:val="00C714A6"/>
    <w:rsid w:val="00C7181B"/>
    <w:rsid w:val="00CB21F2"/>
    <w:rsid w:val="00CC4ECB"/>
    <w:rsid w:val="00CC60AE"/>
    <w:rsid w:val="00CD5817"/>
    <w:rsid w:val="00CF292F"/>
    <w:rsid w:val="00CF3CA4"/>
    <w:rsid w:val="00CF43DC"/>
    <w:rsid w:val="00D04C32"/>
    <w:rsid w:val="00D0541F"/>
    <w:rsid w:val="00D0608A"/>
    <w:rsid w:val="00D2006A"/>
    <w:rsid w:val="00D2695A"/>
    <w:rsid w:val="00D27F76"/>
    <w:rsid w:val="00D30F38"/>
    <w:rsid w:val="00D401FF"/>
    <w:rsid w:val="00D476D1"/>
    <w:rsid w:val="00D5131D"/>
    <w:rsid w:val="00D52707"/>
    <w:rsid w:val="00D52F7B"/>
    <w:rsid w:val="00D679A4"/>
    <w:rsid w:val="00D7128F"/>
    <w:rsid w:val="00D7378F"/>
    <w:rsid w:val="00D80A35"/>
    <w:rsid w:val="00D83B80"/>
    <w:rsid w:val="00DA1C59"/>
    <w:rsid w:val="00DA5FF4"/>
    <w:rsid w:val="00DB7E28"/>
    <w:rsid w:val="00DC7E51"/>
    <w:rsid w:val="00DD40A1"/>
    <w:rsid w:val="00DD7A2E"/>
    <w:rsid w:val="00DE7E17"/>
    <w:rsid w:val="00E046E9"/>
    <w:rsid w:val="00E134C1"/>
    <w:rsid w:val="00E2544D"/>
    <w:rsid w:val="00E35EB9"/>
    <w:rsid w:val="00E37071"/>
    <w:rsid w:val="00E372D8"/>
    <w:rsid w:val="00E42B5A"/>
    <w:rsid w:val="00E50CA0"/>
    <w:rsid w:val="00E5787E"/>
    <w:rsid w:val="00E67765"/>
    <w:rsid w:val="00E678C2"/>
    <w:rsid w:val="00E70CE9"/>
    <w:rsid w:val="00E73BD0"/>
    <w:rsid w:val="00E86D18"/>
    <w:rsid w:val="00E87125"/>
    <w:rsid w:val="00E92A8F"/>
    <w:rsid w:val="00E933B5"/>
    <w:rsid w:val="00E96EB4"/>
    <w:rsid w:val="00E9705A"/>
    <w:rsid w:val="00EA58B2"/>
    <w:rsid w:val="00EA715A"/>
    <w:rsid w:val="00EB55B1"/>
    <w:rsid w:val="00EB6B9F"/>
    <w:rsid w:val="00EC65CA"/>
    <w:rsid w:val="00ED3901"/>
    <w:rsid w:val="00ED574A"/>
    <w:rsid w:val="00EE192E"/>
    <w:rsid w:val="00EF17DF"/>
    <w:rsid w:val="00EF347A"/>
    <w:rsid w:val="00EF68B2"/>
    <w:rsid w:val="00F05A65"/>
    <w:rsid w:val="00F14A72"/>
    <w:rsid w:val="00F1774F"/>
    <w:rsid w:val="00F274F5"/>
    <w:rsid w:val="00F4506E"/>
    <w:rsid w:val="00F66457"/>
    <w:rsid w:val="00F66AFD"/>
    <w:rsid w:val="00F6704C"/>
    <w:rsid w:val="00F77C04"/>
    <w:rsid w:val="00F817A4"/>
    <w:rsid w:val="00F85AFF"/>
    <w:rsid w:val="00F935B4"/>
    <w:rsid w:val="00F96978"/>
    <w:rsid w:val="00FA1411"/>
    <w:rsid w:val="00FA323B"/>
    <w:rsid w:val="00FB334D"/>
    <w:rsid w:val="00FB5421"/>
    <w:rsid w:val="00FB6CD8"/>
    <w:rsid w:val="00FC0B33"/>
    <w:rsid w:val="00FC1B03"/>
    <w:rsid w:val="00FC1DAE"/>
    <w:rsid w:val="00FC2EA6"/>
    <w:rsid w:val="00FC38D5"/>
    <w:rsid w:val="00FC694A"/>
    <w:rsid w:val="00FD77DD"/>
    <w:rsid w:val="00FF3005"/>
    <w:rsid w:val="00FF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D96"/>
    <w:pPr>
      <w:ind w:left="720"/>
      <w:contextualSpacing/>
    </w:pPr>
  </w:style>
  <w:style w:type="character" w:styleId="CommentReference">
    <w:name w:val="annotation reference"/>
    <w:basedOn w:val="DefaultParagraphFont"/>
    <w:uiPriority w:val="99"/>
    <w:semiHidden/>
    <w:unhideWhenUsed/>
    <w:rsid w:val="00311703"/>
    <w:rPr>
      <w:sz w:val="18"/>
      <w:szCs w:val="18"/>
    </w:rPr>
  </w:style>
  <w:style w:type="paragraph" w:styleId="CommentText">
    <w:name w:val="annotation text"/>
    <w:basedOn w:val="Normal"/>
    <w:link w:val="CommentTextChar"/>
    <w:uiPriority w:val="99"/>
    <w:semiHidden/>
    <w:unhideWhenUsed/>
    <w:rsid w:val="00311703"/>
    <w:pPr>
      <w:spacing w:line="240" w:lineRule="auto"/>
    </w:pPr>
    <w:rPr>
      <w:sz w:val="24"/>
      <w:szCs w:val="24"/>
    </w:rPr>
  </w:style>
  <w:style w:type="character" w:customStyle="1" w:styleId="CommentTextChar">
    <w:name w:val="Comment Text Char"/>
    <w:basedOn w:val="DefaultParagraphFont"/>
    <w:link w:val="CommentText"/>
    <w:uiPriority w:val="99"/>
    <w:semiHidden/>
    <w:rsid w:val="00311703"/>
    <w:rPr>
      <w:sz w:val="24"/>
      <w:szCs w:val="24"/>
    </w:rPr>
  </w:style>
  <w:style w:type="paragraph" w:styleId="CommentSubject">
    <w:name w:val="annotation subject"/>
    <w:basedOn w:val="CommentText"/>
    <w:next w:val="CommentText"/>
    <w:link w:val="CommentSubjectChar"/>
    <w:uiPriority w:val="99"/>
    <w:semiHidden/>
    <w:unhideWhenUsed/>
    <w:rsid w:val="00311703"/>
    <w:rPr>
      <w:b/>
      <w:bCs/>
      <w:sz w:val="20"/>
      <w:szCs w:val="20"/>
    </w:rPr>
  </w:style>
  <w:style w:type="character" w:customStyle="1" w:styleId="CommentSubjectChar">
    <w:name w:val="Comment Subject Char"/>
    <w:basedOn w:val="CommentTextChar"/>
    <w:link w:val="CommentSubject"/>
    <w:uiPriority w:val="99"/>
    <w:semiHidden/>
    <w:rsid w:val="00311703"/>
    <w:rPr>
      <w:b/>
      <w:bCs/>
      <w:sz w:val="20"/>
      <w:szCs w:val="20"/>
    </w:rPr>
  </w:style>
  <w:style w:type="paragraph" w:styleId="BalloonText">
    <w:name w:val="Balloon Text"/>
    <w:basedOn w:val="Normal"/>
    <w:link w:val="BalloonTextChar"/>
    <w:uiPriority w:val="99"/>
    <w:semiHidden/>
    <w:unhideWhenUsed/>
    <w:rsid w:val="003117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703"/>
    <w:rPr>
      <w:rFonts w:ascii="Lucida Grande" w:hAnsi="Lucida Grande" w:cs="Lucida Grande"/>
      <w:sz w:val="18"/>
      <w:szCs w:val="18"/>
    </w:rPr>
  </w:style>
  <w:style w:type="paragraph" w:customStyle="1" w:styleId="Default">
    <w:name w:val="Default"/>
    <w:rsid w:val="003C113D"/>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C601E9"/>
    <w:pPr>
      <w:spacing w:after="0" w:line="240" w:lineRule="auto"/>
    </w:pPr>
  </w:style>
  <w:style w:type="paragraph" w:styleId="Header">
    <w:name w:val="header"/>
    <w:basedOn w:val="Normal"/>
    <w:link w:val="HeaderChar"/>
    <w:uiPriority w:val="99"/>
    <w:unhideWhenUsed/>
    <w:rsid w:val="00301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5B"/>
  </w:style>
  <w:style w:type="paragraph" w:styleId="Footer">
    <w:name w:val="footer"/>
    <w:basedOn w:val="Normal"/>
    <w:link w:val="FooterChar"/>
    <w:uiPriority w:val="99"/>
    <w:unhideWhenUsed/>
    <w:rsid w:val="00301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5B"/>
  </w:style>
  <w:style w:type="paragraph" w:styleId="FootnoteText">
    <w:name w:val="footnote text"/>
    <w:basedOn w:val="Normal"/>
    <w:link w:val="FootnoteTextChar"/>
    <w:uiPriority w:val="99"/>
    <w:unhideWhenUsed/>
    <w:rsid w:val="006C7E6A"/>
    <w:pPr>
      <w:tabs>
        <w:tab w:val="left" w:pos="720"/>
      </w:tabs>
      <w:suppressAutoHyphens/>
      <w:spacing w:after="0" w:line="240" w:lineRule="auto"/>
    </w:pPr>
    <w:rPr>
      <w:rFonts w:ascii="Cambria" w:eastAsia="SimSun" w:hAnsi="Cambria" w:cs="Cambria"/>
      <w:color w:val="000000"/>
      <w:sz w:val="20"/>
      <w:szCs w:val="20"/>
    </w:rPr>
  </w:style>
  <w:style w:type="character" w:customStyle="1" w:styleId="FootnoteTextChar">
    <w:name w:val="Footnote Text Char"/>
    <w:basedOn w:val="DefaultParagraphFont"/>
    <w:link w:val="FootnoteText"/>
    <w:uiPriority w:val="99"/>
    <w:rsid w:val="006C7E6A"/>
    <w:rPr>
      <w:rFonts w:ascii="Cambria" w:eastAsia="SimSun" w:hAnsi="Cambria" w:cs="Cambria"/>
      <w:color w:val="000000"/>
      <w:sz w:val="20"/>
      <w:szCs w:val="20"/>
    </w:rPr>
  </w:style>
  <w:style w:type="character" w:styleId="FootnoteReference">
    <w:name w:val="footnote reference"/>
    <w:basedOn w:val="DefaultParagraphFont"/>
    <w:uiPriority w:val="99"/>
    <w:semiHidden/>
    <w:unhideWhenUsed/>
    <w:rsid w:val="006C7E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D96"/>
    <w:pPr>
      <w:ind w:left="720"/>
      <w:contextualSpacing/>
    </w:pPr>
  </w:style>
  <w:style w:type="character" w:styleId="CommentReference">
    <w:name w:val="annotation reference"/>
    <w:basedOn w:val="DefaultParagraphFont"/>
    <w:uiPriority w:val="99"/>
    <w:semiHidden/>
    <w:unhideWhenUsed/>
    <w:rsid w:val="00311703"/>
    <w:rPr>
      <w:sz w:val="18"/>
      <w:szCs w:val="18"/>
    </w:rPr>
  </w:style>
  <w:style w:type="paragraph" w:styleId="CommentText">
    <w:name w:val="annotation text"/>
    <w:basedOn w:val="Normal"/>
    <w:link w:val="CommentTextChar"/>
    <w:uiPriority w:val="99"/>
    <w:semiHidden/>
    <w:unhideWhenUsed/>
    <w:rsid w:val="00311703"/>
    <w:pPr>
      <w:spacing w:line="240" w:lineRule="auto"/>
    </w:pPr>
    <w:rPr>
      <w:sz w:val="24"/>
      <w:szCs w:val="24"/>
    </w:rPr>
  </w:style>
  <w:style w:type="character" w:customStyle="1" w:styleId="CommentTextChar">
    <w:name w:val="Comment Text Char"/>
    <w:basedOn w:val="DefaultParagraphFont"/>
    <w:link w:val="CommentText"/>
    <w:uiPriority w:val="99"/>
    <w:semiHidden/>
    <w:rsid w:val="00311703"/>
    <w:rPr>
      <w:sz w:val="24"/>
      <w:szCs w:val="24"/>
    </w:rPr>
  </w:style>
  <w:style w:type="paragraph" w:styleId="CommentSubject">
    <w:name w:val="annotation subject"/>
    <w:basedOn w:val="CommentText"/>
    <w:next w:val="CommentText"/>
    <w:link w:val="CommentSubjectChar"/>
    <w:uiPriority w:val="99"/>
    <w:semiHidden/>
    <w:unhideWhenUsed/>
    <w:rsid w:val="00311703"/>
    <w:rPr>
      <w:b/>
      <w:bCs/>
      <w:sz w:val="20"/>
      <w:szCs w:val="20"/>
    </w:rPr>
  </w:style>
  <w:style w:type="character" w:customStyle="1" w:styleId="CommentSubjectChar">
    <w:name w:val="Comment Subject Char"/>
    <w:basedOn w:val="CommentTextChar"/>
    <w:link w:val="CommentSubject"/>
    <w:uiPriority w:val="99"/>
    <w:semiHidden/>
    <w:rsid w:val="00311703"/>
    <w:rPr>
      <w:b/>
      <w:bCs/>
      <w:sz w:val="20"/>
      <w:szCs w:val="20"/>
    </w:rPr>
  </w:style>
  <w:style w:type="paragraph" w:styleId="BalloonText">
    <w:name w:val="Balloon Text"/>
    <w:basedOn w:val="Normal"/>
    <w:link w:val="BalloonTextChar"/>
    <w:uiPriority w:val="99"/>
    <w:semiHidden/>
    <w:unhideWhenUsed/>
    <w:rsid w:val="003117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703"/>
    <w:rPr>
      <w:rFonts w:ascii="Lucida Grande" w:hAnsi="Lucida Grande" w:cs="Lucida Grande"/>
      <w:sz w:val="18"/>
      <w:szCs w:val="18"/>
    </w:rPr>
  </w:style>
  <w:style w:type="paragraph" w:customStyle="1" w:styleId="Default">
    <w:name w:val="Default"/>
    <w:rsid w:val="003C113D"/>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C601E9"/>
    <w:pPr>
      <w:spacing w:after="0" w:line="240" w:lineRule="auto"/>
    </w:pPr>
  </w:style>
  <w:style w:type="paragraph" w:styleId="Header">
    <w:name w:val="header"/>
    <w:basedOn w:val="Normal"/>
    <w:link w:val="HeaderChar"/>
    <w:uiPriority w:val="99"/>
    <w:unhideWhenUsed/>
    <w:rsid w:val="00301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5B"/>
  </w:style>
  <w:style w:type="paragraph" w:styleId="Footer">
    <w:name w:val="footer"/>
    <w:basedOn w:val="Normal"/>
    <w:link w:val="FooterChar"/>
    <w:uiPriority w:val="99"/>
    <w:unhideWhenUsed/>
    <w:rsid w:val="00301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5B"/>
  </w:style>
  <w:style w:type="paragraph" w:styleId="FootnoteText">
    <w:name w:val="footnote text"/>
    <w:basedOn w:val="Normal"/>
    <w:link w:val="FootnoteTextChar"/>
    <w:uiPriority w:val="99"/>
    <w:unhideWhenUsed/>
    <w:rsid w:val="006C7E6A"/>
    <w:pPr>
      <w:tabs>
        <w:tab w:val="left" w:pos="720"/>
      </w:tabs>
      <w:suppressAutoHyphens/>
      <w:spacing w:after="0" w:line="240" w:lineRule="auto"/>
    </w:pPr>
    <w:rPr>
      <w:rFonts w:ascii="Cambria" w:eastAsia="SimSun" w:hAnsi="Cambria" w:cs="Cambria"/>
      <w:color w:val="000000"/>
      <w:sz w:val="20"/>
      <w:szCs w:val="20"/>
    </w:rPr>
  </w:style>
  <w:style w:type="character" w:customStyle="1" w:styleId="FootnoteTextChar">
    <w:name w:val="Footnote Text Char"/>
    <w:basedOn w:val="DefaultParagraphFont"/>
    <w:link w:val="FootnoteText"/>
    <w:uiPriority w:val="99"/>
    <w:rsid w:val="006C7E6A"/>
    <w:rPr>
      <w:rFonts w:ascii="Cambria" w:eastAsia="SimSun" w:hAnsi="Cambria" w:cs="Cambria"/>
      <w:color w:val="000000"/>
      <w:sz w:val="20"/>
      <w:szCs w:val="20"/>
    </w:rPr>
  </w:style>
  <w:style w:type="character" w:styleId="FootnoteReference">
    <w:name w:val="footnote reference"/>
    <w:basedOn w:val="DefaultParagraphFont"/>
    <w:uiPriority w:val="99"/>
    <w:semiHidden/>
    <w:unhideWhenUsed/>
    <w:rsid w:val="006C7E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8613">
      <w:bodyDiv w:val="1"/>
      <w:marLeft w:val="0"/>
      <w:marRight w:val="0"/>
      <w:marTop w:val="0"/>
      <w:marBottom w:val="0"/>
      <w:divBdr>
        <w:top w:val="none" w:sz="0" w:space="0" w:color="auto"/>
        <w:left w:val="none" w:sz="0" w:space="0" w:color="auto"/>
        <w:bottom w:val="none" w:sz="0" w:space="0" w:color="auto"/>
        <w:right w:val="none" w:sz="0" w:space="0" w:color="auto"/>
      </w:divBdr>
      <w:divsChild>
        <w:div w:id="923688564">
          <w:marLeft w:val="0"/>
          <w:marRight w:val="0"/>
          <w:marTop w:val="0"/>
          <w:marBottom w:val="0"/>
          <w:divBdr>
            <w:top w:val="none" w:sz="0" w:space="0" w:color="auto"/>
            <w:left w:val="none" w:sz="0" w:space="0" w:color="auto"/>
            <w:bottom w:val="none" w:sz="0" w:space="0" w:color="auto"/>
            <w:right w:val="none" w:sz="0" w:space="0" w:color="auto"/>
          </w:divBdr>
        </w:div>
        <w:div w:id="60615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4B19-CEC1-4876-8574-C72775500354}">
  <ds:schemaRefs>
    <ds:schemaRef ds:uri="http://schemas.openxmlformats.org/officeDocument/2006/bibliography"/>
  </ds:schemaRefs>
</ds:datastoreItem>
</file>

<file path=customXml/itemProps2.xml><?xml version="1.0" encoding="utf-8"?>
<ds:datastoreItem xmlns:ds="http://schemas.openxmlformats.org/officeDocument/2006/customXml" ds:itemID="{39ECCDE3-FE12-47D2-9EEB-F7E2AE10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Emma.Kelley</cp:lastModifiedBy>
  <cp:revision>3</cp:revision>
  <cp:lastPrinted>2015-11-09T19:53:00Z</cp:lastPrinted>
  <dcterms:created xsi:type="dcterms:W3CDTF">2016-06-01T19:00:00Z</dcterms:created>
  <dcterms:modified xsi:type="dcterms:W3CDTF">2016-07-15T13:38:00Z</dcterms:modified>
</cp:coreProperties>
</file>